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402"/>
        <w:gridCol w:w="5669"/>
      </w:tblGrid>
      <w:tr w:rsidR="00FE659D" w:rsidTr="00E935DA">
        <w:trPr>
          <w:jc w:val="center"/>
        </w:trPr>
        <w:tc>
          <w:tcPr>
            <w:tcW w:w="3402" w:type="dxa"/>
            <w:tcMar>
              <w:top w:w="0" w:type="dxa"/>
              <w:left w:w="40" w:type="dxa"/>
              <w:bottom w:w="0" w:type="dxa"/>
              <w:right w:w="40" w:type="dxa"/>
            </w:tcMar>
          </w:tcPr>
          <w:p w:rsidR="00FE659D" w:rsidRDefault="00E241C0" w:rsidP="00E935DA">
            <w:pPr>
              <w:spacing w:after="0" w:line="240" w:lineRule="auto"/>
              <w:jc w:val="center"/>
            </w:pPr>
            <w:r>
              <w:rPr>
                <w:b/>
              </w:rPr>
              <w:t>ỦY BAN NHÂN DÂN</w:t>
            </w:r>
          </w:p>
          <w:p w:rsidR="00FE659D" w:rsidRDefault="00E935DA" w:rsidP="00E935DA">
            <w:pPr>
              <w:spacing w:after="0" w:line="240" w:lineRule="auto"/>
              <w:jc w:val="center"/>
            </w:pPr>
            <w:r>
              <w:rPr>
                <w:b/>
                <w:noProof/>
              </w:rPr>
              <mc:AlternateContent>
                <mc:Choice Requires="wps">
                  <w:drawing>
                    <wp:anchor distT="0" distB="0" distL="114300" distR="114300" simplePos="0" relativeHeight="251659264" behindDoc="0" locked="0" layoutInCell="1" allowOverlap="1">
                      <wp:simplePos x="0" y="0"/>
                      <wp:positionH relativeFrom="column">
                        <wp:posOffset>709424</wp:posOffset>
                      </wp:positionH>
                      <wp:positionV relativeFrom="paragraph">
                        <wp:posOffset>224790</wp:posOffset>
                      </wp:positionV>
                      <wp:extent cx="648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96E6CB"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85pt,17.7pt" to="106.8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" strokecolor="black [3040]"/>
                  </w:pict>
                </mc:Fallback>
              </mc:AlternateContent>
            </w:r>
            <w:r w:rsidR="00E241C0">
              <w:rPr>
                <w:b/>
              </w:rPr>
              <w:t>XÃ PU SAM CÁP</w:t>
            </w:r>
          </w:p>
        </w:tc>
        <w:tc>
          <w:tcPr>
            <w:tcW w:w="5669" w:type="dxa"/>
            <w:tcMar>
              <w:top w:w="0" w:type="dxa"/>
              <w:left w:w="40" w:type="dxa"/>
              <w:bottom w:w="0" w:type="dxa"/>
              <w:right w:w="40" w:type="dxa"/>
            </w:tcMar>
          </w:tcPr>
          <w:p w:rsidR="00FE659D" w:rsidRDefault="00E241C0" w:rsidP="00E935DA">
            <w:pPr>
              <w:spacing w:after="0"/>
              <w:jc w:val="center"/>
            </w:pPr>
            <w:r>
              <w:rPr>
                <w:b/>
              </w:rPr>
              <w:t>CỘNG HÒA XÃ HỘI CHỦ NGHĨA VIỆT NAM</w:t>
            </w:r>
          </w:p>
          <w:p w:rsidR="00FE659D" w:rsidRDefault="00E241C0" w:rsidP="00E935DA">
            <w:pPr>
              <w:spacing w:after="0"/>
              <w:jc w:val="center"/>
            </w:pPr>
            <w:r>
              <w:rPr>
                <w:b/>
              </w:rPr>
              <w:t>Độc lập - Tự do - Hạnh phúc</w:t>
            </w:r>
          </w:p>
          <w:p w:rsidR="00FE659D" w:rsidRDefault="00E935DA">
            <w:pPr>
              <w:spacing w:after="0"/>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797312</wp:posOffset>
                      </wp:positionH>
                      <wp:positionV relativeFrom="paragraph">
                        <wp:posOffset>11872</wp:posOffset>
                      </wp:positionV>
                      <wp:extent cx="1979874"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19798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ED2BB3"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8pt,.95pt" to="218.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" strokecolor="black [3040]"/>
                  </w:pict>
                </mc:Fallback>
              </mc:AlternateContent>
            </w:r>
          </w:p>
        </w:tc>
      </w:tr>
      <w:tr w:rsidR="00FE659D" w:rsidTr="00E935DA">
        <w:trPr>
          <w:jc w:val="center"/>
        </w:trPr>
        <w:tc>
          <w:tcPr>
            <w:tcW w:w="3402" w:type="dxa"/>
            <w:tcMar>
              <w:top w:w="0" w:type="dxa"/>
              <w:left w:w="40" w:type="dxa"/>
              <w:bottom w:w="0" w:type="dxa"/>
              <w:right w:w="40" w:type="dxa"/>
            </w:tcMar>
            <w:vAlign w:val="center"/>
          </w:tcPr>
          <w:p w:rsidR="00FE659D" w:rsidRDefault="00E241C0" w:rsidP="00E935DA">
            <w:pPr>
              <w:spacing w:after="0" w:line="240" w:lineRule="auto"/>
              <w:jc w:val="center"/>
            </w:pPr>
            <w:r>
              <w:t>Số:        /KH-UBND</w:t>
            </w:r>
          </w:p>
        </w:tc>
        <w:tc>
          <w:tcPr>
            <w:tcW w:w="5669" w:type="dxa"/>
            <w:tcMar>
              <w:top w:w="0" w:type="dxa"/>
              <w:left w:w="40" w:type="dxa"/>
              <w:bottom w:w="0" w:type="dxa"/>
              <w:right w:w="40" w:type="dxa"/>
            </w:tcMar>
            <w:vAlign w:val="center"/>
          </w:tcPr>
          <w:p w:rsidR="00FE659D" w:rsidRDefault="00E241C0" w:rsidP="00E935DA">
            <w:pPr>
              <w:spacing w:after="0" w:line="240" w:lineRule="auto"/>
              <w:jc w:val="center"/>
            </w:pPr>
            <w:r>
              <w:rPr>
                <w:i/>
                <w:sz w:val="24"/>
              </w:rPr>
              <w:t>Pu Sam Cáp, ngày     tháng     năm 2026</w:t>
            </w:r>
          </w:p>
        </w:tc>
      </w:tr>
    </w:tbl>
    <w:p w:rsidR="00FE659D" w:rsidRDefault="00FE659D">
      <w:pPr>
        <w:spacing w:before="60" w:after="0"/>
      </w:pPr>
    </w:p>
    <w:p w:rsidR="00FE659D" w:rsidRDefault="00E241C0">
      <w:pPr>
        <w:spacing w:after="40"/>
        <w:jc w:val="center"/>
      </w:pPr>
      <w:r>
        <w:rPr>
          <w:b/>
          <w:sz w:val="28"/>
        </w:rPr>
        <w:t>KẾ HOẠCH</w:t>
      </w:r>
    </w:p>
    <w:p w:rsidR="00FE659D" w:rsidRDefault="00E935DA">
      <w:pPr>
        <w:spacing w:after="160" w:line="240" w:lineRule="auto"/>
        <w:jc w:val="center"/>
        <w:rPr>
          <w:b/>
          <w:sz w:val="28"/>
        </w:rPr>
      </w:pPr>
      <w:r>
        <w:rPr>
          <w:b/>
          <w:noProof/>
          <w:sz w:val="28"/>
        </w:rPr>
        <mc:AlternateContent>
          <mc:Choice Requires="wps">
            <w:drawing>
              <wp:anchor distT="0" distB="0" distL="114300" distR="114300" simplePos="0" relativeHeight="251661312" behindDoc="0" locked="0" layoutInCell="1" allowOverlap="1">
                <wp:simplePos x="0" y="0"/>
                <wp:positionH relativeFrom="column">
                  <wp:posOffset>2195801</wp:posOffset>
                </wp:positionH>
                <wp:positionV relativeFrom="paragraph">
                  <wp:posOffset>446350</wp:posOffset>
                </wp:positionV>
                <wp:extent cx="1391479" cy="0"/>
                <wp:effectExtent l="0" t="0" r="37465" b="19050"/>
                <wp:wrapNone/>
                <wp:docPr id="4" name="Straight Connector 4"/>
                <wp:cNvGraphicFramePr/>
                <a:graphic xmlns:a="http://schemas.openxmlformats.org/drawingml/2006/main">
                  <a:graphicData uri="http://schemas.microsoft.com/office/word/2010/wordprocessingShape">
                    <wps:wsp>
                      <wps:cNvCnPr/>
                      <wps:spPr>
                        <a:xfrm>
                          <a:off x="0" y="0"/>
                          <a:ext cx="1391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8A42FA"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9pt,35.15pt" to="282.4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" strokecolor="black [3040]"/>
            </w:pict>
          </mc:Fallback>
        </mc:AlternateContent>
      </w:r>
      <w:r w:rsidR="00E241C0">
        <w:rPr>
          <w:b/>
          <w:sz w:val="28"/>
        </w:rPr>
        <w:t>Thực hiện kịch bản tăng trưởng kinh tế quý III, quý IV năm 2026</w:t>
      </w:r>
      <w:r w:rsidR="00E241C0">
        <w:rPr>
          <w:b/>
          <w:sz w:val="28"/>
        </w:rPr>
        <w:br/>
        <w:t>trên địa bàn xã Pu Sam Cáp</w:t>
      </w:r>
    </w:p>
    <w:p w:rsidR="00E935DA" w:rsidRDefault="00E935DA">
      <w:pPr>
        <w:spacing w:after="160" w:line="240" w:lineRule="auto"/>
        <w:jc w:val="center"/>
      </w:pPr>
    </w:p>
    <w:p w:rsidR="00FE659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Căn cứ Chương trình hành động số 11-CTr/TU ngày 30/12/2025 của Ban Chấp hành Đảng bộ tỉnh Lai Châu về thực hiện mục tiêu tăng trưởng “2 con số” giai đoạn 2026</w:t>
      </w:r>
      <w:r w:rsidR="00795BC6">
        <w:rPr>
          <w:rFonts w:cs="Times New Roman"/>
          <w:sz w:val="28"/>
          <w:szCs w:val="28"/>
        </w:rPr>
        <w:t xml:space="preserve"> </w:t>
      </w:r>
      <w:r w:rsidRPr="00710270">
        <w:rPr>
          <w:rFonts w:cs="Times New Roman"/>
          <w:sz w:val="28"/>
          <w:szCs w:val="28"/>
        </w:rPr>
        <w:t>-</w:t>
      </w:r>
      <w:r w:rsidR="00795BC6">
        <w:rPr>
          <w:rFonts w:cs="Times New Roman"/>
          <w:sz w:val="28"/>
          <w:szCs w:val="28"/>
        </w:rPr>
        <w:t xml:space="preserve"> </w:t>
      </w:r>
      <w:r w:rsidRPr="00710270">
        <w:rPr>
          <w:rFonts w:cs="Times New Roman"/>
          <w:sz w:val="28"/>
          <w:szCs w:val="28"/>
        </w:rPr>
        <w:t>2030; Kế hoạch số 46-KH/TU ngày 13/02/2026 của Ban Thường vụ Tỉnh ủy về thực hiện kịch bản tăng trưởng kinh tế năm 2026;</w:t>
      </w:r>
    </w:p>
    <w:p w:rsidR="00FE659D" w:rsidRDefault="00E241C0" w:rsidP="00E17BFE">
      <w:pPr>
        <w:spacing w:before="120" w:after="120" w:line="340" w:lineRule="exact"/>
        <w:ind w:firstLine="720"/>
        <w:jc w:val="both"/>
        <w:rPr>
          <w:rFonts w:cs="Times New Roman"/>
          <w:sz w:val="28"/>
          <w:szCs w:val="28"/>
        </w:rPr>
      </w:pPr>
      <w:r w:rsidRPr="00710270">
        <w:rPr>
          <w:rFonts w:cs="Times New Roman"/>
          <w:sz w:val="28"/>
          <w:szCs w:val="28"/>
        </w:rPr>
        <w:t>Căn cứ Kế hoạch số 1168/KH-UBND ngày 13/02/2026 của UBND tỉnh Lai Châu về thực hiện kịch bản tăng trưởng kinh tế năm 2026; Kế hoạch số 3255/KH-UBND ngày 29/4/2026 của UBND tỉnh Lai Châu về kịch bản tăng trưởng kinh tế các quý II, III, IV năm 2026 tỉnh Lai Châu;</w:t>
      </w:r>
    </w:p>
    <w:p w:rsidR="00795BC6" w:rsidRPr="00795BC6" w:rsidRDefault="00795BC6" w:rsidP="00E17BFE">
      <w:pPr>
        <w:spacing w:before="120" w:after="120" w:line="340" w:lineRule="exact"/>
        <w:ind w:firstLine="720"/>
        <w:jc w:val="both"/>
        <w:rPr>
          <w:color w:val="000000"/>
          <w:sz w:val="28"/>
          <w:szCs w:val="28"/>
        </w:rPr>
      </w:pPr>
      <w:r w:rsidRPr="00795BC6">
        <w:rPr>
          <w:color w:val="000000"/>
          <w:sz w:val="28"/>
          <w:szCs w:val="28"/>
        </w:rPr>
        <w:t>Căn cứ Quyết định số 1205/QĐ-UBND ngày 15/6/2026 của Ủy ban nhân dân tỉnh Lai Châu về việc giao chỉ tiêu "tốc độ tăng tổng giá trị sản phẩm trên địa bàn" và "thu nhập bình quân đầu người" cho các xã, phường trên địa bàn tỉnh Lai Châu năm 2026;</w:t>
      </w:r>
    </w:p>
    <w:p w:rsidR="000B504A" w:rsidRDefault="0084238E" w:rsidP="00E17BFE">
      <w:pPr>
        <w:spacing w:before="120" w:after="120" w:line="340" w:lineRule="exact"/>
        <w:ind w:firstLine="720"/>
        <w:jc w:val="both"/>
        <w:rPr>
          <w:rStyle w:val="fontstyle01"/>
          <w:i w:val="0"/>
        </w:rPr>
      </w:pPr>
      <w:r>
        <w:rPr>
          <w:rStyle w:val="fontstyle01"/>
          <w:i w:val="0"/>
        </w:rPr>
        <w:t>Thực hiện</w:t>
      </w:r>
      <w:r w:rsidR="005C4A26" w:rsidRPr="00710270">
        <w:rPr>
          <w:rStyle w:val="fontstyle01"/>
          <w:i w:val="0"/>
        </w:rPr>
        <w:t xml:space="preserve"> Nghị quyết số </w:t>
      </w:r>
      <w:r w:rsidR="000B504A">
        <w:rPr>
          <w:rStyle w:val="fontstyle01"/>
          <w:i w:val="0"/>
        </w:rPr>
        <w:t>25</w:t>
      </w:r>
      <w:r w:rsidR="005C4A26" w:rsidRPr="00710270">
        <w:rPr>
          <w:rStyle w:val="fontstyle01"/>
          <w:i w:val="0"/>
        </w:rPr>
        <w:t xml:space="preserve">/NQ-HĐND ngày </w:t>
      </w:r>
      <w:r w:rsidR="000B504A">
        <w:rPr>
          <w:rStyle w:val="fontstyle01"/>
          <w:i w:val="0"/>
        </w:rPr>
        <w:t>06/7/2026</w:t>
      </w:r>
      <w:r w:rsidR="005C4A26" w:rsidRPr="00710270">
        <w:rPr>
          <w:rStyle w:val="fontstyle01"/>
          <w:i w:val="0"/>
        </w:rPr>
        <w:t xml:space="preserve"> của Hội đồng nhân dân xã về</w:t>
      </w:r>
      <w:r w:rsidR="000B504A" w:rsidRPr="000B504A">
        <w:rPr>
          <w:rStyle w:val="fontstyle01"/>
          <w:i w:val="0"/>
        </w:rPr>
        <w:t xml:space="preserve"> điều chỉnh lại một số chỉ tiêu phát triển kinh tế - xã hội năm 2026 tại Nghị quyết số 30/NQ-HĐND ngày 19/12/2025 của Hội đồng nhân dân xã về Kế hoạch phát triển kinh tế - xã hội năm 2026</w:t>
      </w:r>
      <w:r w:rsidR="000B504A">
        <w:rPr>
          <w:rStyle w:val="fontstyle01"/>
          <w:i w:val="0"/>
        </w:rPr>
        <w:t>;</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Ủy ban nhân dân xã Pu Sam Cáp ban hành Kế hoạch thực hiện kịch bản tăng trưởng kinh tế quý III, quý IV năm 2026 trên địa bàn xã, cụ thể như sau:</w:t>
      </w:r>
    </w:p>
    <w:p w:rsidR="00E935DA"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I. MỤC ĐÍCH, YÊU CẦU</w:t>
      </w:r>
    </w:p>
    <w:p w:rsidR="00E935DA"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1. Mục đích</w:t>
      </w:r>
    </w:p>
    <w:p w:rsidR="00E935DA" w:rsidRPr="00710270" w:rsidRDefault="00E935DA" w:rsidP="00E17BFE">
      <w:pPr>
        <w:spacing w:before="120" w:after="120" w:line="340" w:lineRule="exact"/>
        <w:ind w:firstLine="720"/>
        <w:jc w:val="both"/>
        <w:rPr>
          <w:rFonts w:cs="Times New Roman"/>
          <w:sz w:val="28"/>
          <w:szCs w:val="28"/>
        </w:rPr>
      </w:pPr>
      <w:r w:rsidRPr="00710270">
        <w:rPr>
          <w:rFonts w:cs="Times New Roman"/>
          <w:sz w:val="28"/>
          <w:szCs w:val="28"/>
        </w:rPr>
        <w:t xml:space="preserve">- </w:t>
      </w:r>
      <w:r w:rsidR="00E241C0" w:rsidRPr="00710270">
        <w:rPr>
          <w:rFonts w:cs="Times New Roman"/>
          <w:sz w:val="28"/>
          <w:szCs w:val="28"/>
        </w:rPr>
        <w:t>Cụ thể hóa các mục tiêu, nhiệm vụ, giải pháp của tỉnh và của xã; tập trung điều hành quyết liệt trong quý III, quý IV để hoàn thành cao nhất các chỉ tiêu phát triển kinh tế - xã hội năm 2026.</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Xác định rõ khối lượng công việc, chỉ tiêu, sản phẩm, thời gian hoàn thành và trách nhiệm của từng cơ quan, đơn vị; làm căn cứ theo dõi, đôn đốc, kiểm tra và đánh giá kết quả thực hiện.</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Phát huy tiềm năng, lợi thế về nông, lâm nghiệp, thủy sản, thương mại - dịch vụ và du lịch cộng đồng; đồng thời tăng thu ngân sách, tháo gỡ khó khăn cho sản xuất, kinh doanh và đẩy nhanh tiến độ giải ngân vốn đầu tư công.</w:t>
      </w:r>
    </w:p>
    <w:p w:rsidR="00E935DA"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lastRenderedPageBreak/>
        <w:t>2. Yêu cầu</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Bám sát chỉ tiêu tỉnh giao, số liệu thực hiện 6 tháng đầu năm và điều kiện thực tế của xã; kịch bản quý III, quý IV phải khả thi, có trọng tâm, trọng điểm và không hợp thức hóa số liệu.</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Thực hiện theo tinh thần “6 rõ”: rõ người, rõ việc, rõ thời gian, rõ trách nhiệm, rõ sản phẩm, rõ thẩm quyền; người đứng đầu chịu trách nhiệm về tiến độ và kết quả chỉ tiêu thuộc lĩnh vực được giao.</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Chủ động cập nhật biến động về thời tiết, thiên tai, dịch bệnh, thị trường và nguồn vốn; kịp thời điều chỉnh giảm mục tiêu khi được cấp có thẩm quyền cho phép.</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Thực hiện nghiêm chế độ thông tin, báo cáo</w:t>
      </w:r>
      <w:r w:rsidR="005C4A26" w:rsidRPr="00710270">
        <w:rPr>
          <w:rFonts w:cs="Times New Roman"/>
          <w:sz w:val="28"/>
          <w:szCs w:val="28"/>
        </w:rPr>
        <w:t xml:space="preserve"> kịp thời</w:t>
      </w:r>
      <w:r w:rsidRPr="00710270">
        <w:rPr>
          <w:rFonts w:cs="Times New Roman"/>
          <w:sz w:val="28"/>
          <w:szCs w:val="28"/>
        </w:rPr>
        <w:t>.</w:t>
      </w:r>
    </w:p>
    <w:p w:rsidR="00E935DA" w:rsidRPr="0084238E" w:rsidRDefault="00E241C0" w:rsidP="00E17BFE">
      <w:pPr>
        <w:spacing w:before="120" w:after="120" w:line="340" w:lineRule="exact"/>
        <w:ind w:firstLine="720"/>
        <w:jc w:val="both"/>
        <w:rPr>
          <w:rFonts w:ascii="Times New Roman Bold" w:hAnsi="Times New Roman Bold" w:cs="Times New Roman"/>
          <w:b/>
          <w:spacing w:val="-2"/>
          <w:sz w:val="28"/>
          <w:szCs w:val="28"/>
        </w:rPr>
      </w:pPr>
      <w:r w:rsidRPr="0084238E">
        <w:rPr>
          <w:rFonts w:ascii="Times New Roman Bold" w:hAnsi="Times New Roman Bold" w:cs="Times New Roman"/>
          <w:b/>
          <w:spacing w:val="-2"/>
          <w:sz w:val="28"/>
          <w:szCs w:val="28"/>
        </w:rPr>
        <w:t>II. ĐÁNH GIÁ TÌNH HÌNH VÀ MỤC TIÊU ĐIỀU HÀNH NĂM 2026</w:t>
      </w:r>
    </w:p>
    <w:p w:rsidR="00E935DA"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1. Kết quả 6 tháng đầu năm</w:t>
      </w:r>
    </w:p>
    <w:p w:rsidR="00FE659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Hoạt động sản xuất, kinh doanh trên địa bàn cơ bản ổn định; các lĩnh vực công nghiệp, thương mại, dịch vụ và du lịch có chuyển biến tích cực. Sản xuất nông nghiệp phụ thuộc lớn vào thời vụ nên khối lượng lúa mùa, ngô, cây ăn quả, cây lấy củ, dược liệu và một số sản phẩm lâm nghiệp chủ yếu tập trung vào quý III, quý IV.</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Giá trị sản xuất công nghiệp 6 tháng đầu năm đạt khoảng 1.143 triệu đồng, bằng 50,1% mục tiêu năm. Tổng mức bán lẻ hàng hóa và doanh thu dịch vụ tiêu dùng đạt 27,5 tỷ đồng; khách du lịch đạt 1.860 lượt; doanh thu du lịch đạt 1,441 tỷ đồng. Thu ngân sách nhà nước trên địa bàn đạt 1.602 triệu đồng.</w:t>
      </w:r>
    </w:p>
    <w:p w:rsidR="00E935DA"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2. Mục tiêu điều hành năm 2026</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Tốc độ tăng tổng giá trị sản phẩm trên địa bàn đạt 5,97%; quy mô tổng giá trị sản phẩm đạt 393.634,8 triệu đồng.</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Khu vực nông, lâm nghiệp và thủy sản đạt 175.997,5 triệu đồng, tăng 3,90%.</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Khu vực công nghiệp - xây dựng đạt 27.653,5 triệu đồng, tăng 6,75%; trong đó công nghiệp đạt 2.281,0 triệu đồng, tăng 17,23%; xây dựng đạt 25.372,5 triệu đồng, tăng 5,90%.</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Khu vực dịch vụ đạt 189.983,8 triệu đồng, tăng 7,85%.</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Thu nhập bình quân đầu người đạt 30,9 triệu đồng/người/năm; tổng sản lượng lương thực có hạt đạt 7.510 tấn; tỷ lệ che phủ rừng đạt 58%.</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Tổng mức bán lẻ hàng hóa và doanh thu dịch vụ tiêu dùng đạt 53,8 tỷ đồng; đón 3.281 lượt khách du lịch, doanh thu du lịch đạt 2,49 tỷ đồng.</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xml:space="preserve">- Thu ngân sách nhà nước trên địa bàn tối thiểu đạt chỉ tiêu giao 1.005 triệu đồng, phấn đấu theo kịch bản đạt 1.969 triệu đồng; giải ngân 100% kế </w:t>
      </w:r>
      <w:r w:rsidRPr="00710270">
        <w:rPr>
          <w:rFonts w:cs="Times New Roman"/>
          <w:sz w:val="28"/>
          <w:szCs w:val="28"/>
        </w:rPr>
        <w:lastRenderedPageBreak/>
        <w:t>hoạch vốn đầu tư công 59 triệu đồng khi nguồn thu và điều kiện bố trí vốn được bảo đảm.</w:t>
      </w:r>
    </w:p>
    <w:p w:rsidR="00E935DA"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III. KỊCH BẢN TĂNG TRƯỞNG QUÝ III, QUÝ IV NĂM 2026</w:t>
      </w:r>
    </w:p>
    <w:p w:rsidR="00E935DA"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1. Quý III năm 2026 - giai đoạn tăng tốc</w:t>
      </w:r>
    </w:p>
    <w:p w:rsidR="00E935DA"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a) Nông, lâm nghiệp và thủy sản</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Tập trung thu hoạch lúa mùa, ngô và các cây trồng đến kỳ thu hoạch; tổ chức rà soát diện tích, năng suất, sản lượng theo từng bản, phấn đấu thực hiện khoảng 5.430,91 tấn lương thực có hạt trong quý III và chuẩn bị nguồn sản lượng để hoàn thành chỉ tiêu cả năm.</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Phấn đấu thu hoạch 515 tấn cây ăn quả; 261,25 tấn mủ cao su; 20 tấn dưa hấu; 62,725 tấn sản phẩm chăn nuôi và 17,25 tấn thủy sản; tăng cường liên kết tiêu thụ, hạn chế thất thoát sau thu hoạch.</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Chủ động phòng, chống mưa lũ, lũ quét, sạt lở đất; kiểm soát dịch bệnh trên cây trồng, vật nuôi và thủy sản; bảo vệ diện tích rừng hiện có, duy trì tỷ lệ che phủ rừng.</w:t>
      </w:r>
    </w:p>
    <w:p w:rsidR="00E935DA"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b) Công nghiệp - xây dựng và đầu tư công</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Duy trì ổn định hoạt động của các cơ sở sản xuất; phấn đấu giá trị sản xuất công nghiệp quý III đạt tối thiểu 550 triệu đồng, lũy kế 9 tháng đạt khoảng 74% mục tiêu năm.</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Rà soát toàn bộ công trình, nhiệm vụ đầu tư; hoàn thiện hồ sơ, thủ tục, dự toán, phương án nguồn vốn, bồi thường và các điều kiện triển khai. Khi nguồn thu phát sinh, thực hiện phân bổ và giải ngân ngay theo đúng thẩm quyền.</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Tăng cường kiểm tra trật tự xây dựng, chất lượng công trình, vật liệu xây dựng; kịp thời tháo gỡ khó khăn, vướng mắc cho các công trình, dự án trên địa bàn.</w:t>
      </w:r>
    </w:p>
    <w:p w:rsidR="00E935DA"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c) Thương mại, dịch vụ và du lịch</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Phấn đấu tổng mức bán lẻ hàng hóa và doanh thu dịch vụ tiêu dùng quý III đạt khoảng 13,0 tỷ đồng; bảo đảm nguồn cung hàng hóa thiết yếu, an toàn thực phẩm và ổn định thị trường.</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Phấn đấu đón 750 lượt khách du lịch, doanh thu du lịch đạt khoảng 520 triệu đồng; đẩy mạnh quảng bá điểm đến, nâng cao chất lượng lưu trú, ăn uống và trải nghiệm văn hóa cộng đồng.</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Hỗ trợ hộ kinh doanh, hợp tác xã, tổ hợp tác quảng bá, tiêu thụ sản phẩm nông nghiệp và sản phẩm đặc trưng trên nền tảng số; tăng cường kiểm tra việc chấp hành pháp luật trong kinh doanh.</w:t>
      </w:r>
    </w:p>
    <w:p w:rsidR="00E935DA"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d) Thu ngân sách và công tác điều hành</w:t>
      </w:r>
    </w:p>
    <w:p w:rsidR="00E935DA"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lastRenderedPageBreak/>
        <w:t>- Phấn đấu thu ngân sách quý III đạt 189 triệu đồng; tập trung các khoản thu ngoài quốc doanh, thuế thu nhập cá nhân, phí, lệ phí và các khoản thu về nhà, đất.</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Thực hiện giao ban tăng trưởng hằng tháng; đối chiếu, thống nhất số liệu giữa Phòng Kinh tế, Văn phòng HĐND và UBND xã, các đơn vị và các bản; xử lý ngay chỉ tiêu có nguy cơ không đạt.</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2. Quý IV năm 2026 - giai đoạn hoàn thành và về đích</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a) Nông, lâm nghiệp và thủy sản</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Hoàn thành thu hoạch, tổng hợp sản lượng lương thực có hạt; rà soát, bổ sung phần sản lượng còn thiếu để đạt 7.510 tấn cả năm.</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Tập trung thu hoạch 2.662 tấn cây lấy củ có chất bột; 50 tấn dưa hấu; 231,25 tấn mủ cao su; 22,5 tấn thảo quả; 62,825 tấn sản phẩm chăn nuôi; 17,25 tấn thủy sản và các sản phẩm nông, lâm nghiệp đến kỳ thu hoạch.</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Chủ động phòng, chống rét đậm, rét hại; dự trữ thức ăn cho gia súc; xây dựng phương án sản xuất vụ Đông Xuân năm 2027; duy trì bảo vệ rừng, phòng cháy, chữa cháy rừng.</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b) Công nghiệp - xây dựng và đầu tư công</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Phấn đấu giá trị sản xuất công nghiệp quý IV đạt khoảng 588 triệu đồng, bảo đảm cả năm đạt 2.281 triệu đồng; hỗ trợ các cơ sở duy trì nguyên liệu, thị trường, điện và điều kiện sản xuất.</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Đôn đốc hoàn thành khối lượng xây dựng, nghiệm thu, thanh toán và quyết toán theo quy định; phấn đấu hoàn thành mục tiêu giá trị xây dựng 25.372,5 triệu đồng.</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Thực hiện giải ngân 59 triệu đồng vốn đầu tư công khi nguồn thu tiền sử dụng đất và điều kiện bố trí vốn được bảo đảm; trường hợp chưa đủ điều kiện, hoàn thiện đầy đủ hồ sơ và báo cáo cấp có thẩm quyền.</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c) Thương mại, dịch vụ và du lịch</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Phấn đấu tổng mức bán lẻ hàng hóa và doanh thu dịch vụ tiêu dùng quý IV đạt khoảng 13,3 tỷ đồng, bảo đảm cả năm đạt 53,8 tỷ đồng; chuẩn bị nguồn hàng phục vụ cuối năm và Tết Nguyên đán.</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Phấn đấu đón 671 lượt khách du lịch, doanh thu du lịch đạt khoảng 529 triệu đồng, bảo đảm hoàn thành mục tiêu 3.281 lượt khách và 2,49 tỷ đồng doanh thu cả năm.</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Tăng cường quảng bá sản phẩm, điểm đến; kiểm tra an toàn thực phẩm, phòng cháy, chữa cháy, vệ sinh môi trường, an ninh, an toàn tại các cơ sở kinh doanh và điểm du lịch.</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d) Thu ngân sách, thu nhập và tổng hợp kết quả</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lastRenderedPageBreak/>
        <w:t>- Phấn đấu thu ngân sách quý IV đạt 178 triệu đồng, đưa tổng thu cả năm theo kịch bản đạt 1.969 triệu đồng; quản lý chặt chẽ các nguồn thu, không để thất thu, nợ đọng.</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Hoàn thành rà soát, đánh giá thu nhập bình quân đầu người, phấn đấu đạt 30,9 triệu đồng/người/năm; tổng hợp, thẩm định và chốt số liệu các chỉ tiêu năm 2026 bảo đảm đầy đủ căn cứ.</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IV. NHIỆM VỤ, GIẢI PHÁP TRỌNG TÂM</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1. Tăng cường chỉ đạo, điều hành và kiểm soát tiến độ</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Tổ chức giao ban định kỳ hằng tháng để đánh giá tiến độ từng chỉ tiêu</w:t>
      </w:r>
      <w:r w:rsidR="00AF3B8E" w:rsidRPr="00710270">
        <w:rPr>
          <w:rFonts w:cs="Times New Roman"/>
          <w:sz w:val="28"/>
          <w:szCs w:val="28"/>
        </w:rPr>
        <w:t>.</w:t>
      </w:r>
      <w:r w:rsidR="008104A1">
        <w:rPr>
          <w:rFonts w:cs="Times New Roman"/>
          <w:sz w:val="28"/>
          <w:szCs w:val="28"/>
        </w:rPr>
        <w:t xml:space="preserve"> </w:t>
      </w:r>
      <w:r w:rsidR="008104A1" w:rsidRPr="00DF006D">
        <w:rPr>
          <w:rFonts w:cs="Times New Roman"/>
          <w:sz w:val="28"/>
          <w:szCs w:val="28"/>
        </w:rPr>
        <w:t xml:space="preserve">Người đứng đầu các cơ quan, đơn vị, các bản chịu trách nhiệm trực tiếp trước UBND xã về tiến độ, chất lượng, hiệu quả thực hiện các chỉ tiêu, nhiệm vụ được giao; định kỳ hằng tháng tổ chức rà soát, đánh giá kết quả thực hiện, kịp thời </w:t>
      </w:r>
      <w:r w:rsidR="008104A1">
        <w:rPr>
          <w:rFonts w:cs="Times New Roman"/>
          <w:sz w:val="28"/>
          <w:szCs w:val="28"/>
        </w:rPr>
        <w:t xml:space="preserve">đề xuất, </w:t>
      </w:r>
      <w:r w:rsidR="008104A1" w:rsidRPr="00DF006D">
        <w:rPr>
          <w:rFonts w:cs="Times New Roman"/>
          <w:sz w:val="28"/>
          <w:szCs w:val="28"/>
        </w:rPr>
        <w:t>tháo gỡ khó khăn, vướng mắc phát sinh.</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2. Phát triển sản xuất nông, lâm nghiệp và thủy sản</w:t>
      </w:r>
    </w:p>
    <w:p w:rsidR="000E46DA" w:rsidRPr="00DF006D" w:rsidRDefault="000E46DA" w:rsidP="00E17BFE">
      <w:pPr>
        <w:spacing w:before="120" w:after="120" w:line="340" w:lineRule="exact"/>
        <w:ind w:firstLine="720"/>
        <w:jc w:val="both"/>
        <w:rPr>
          <w:rFonts w:cs="Times New Roman"/>
          <w:sz w:val="28"/>
          <w:szCs w:val="28"/>
        </w:rPr>
      </w:pPr>
      <w:r>
        <w:rPr>
          <w:rFonts w:cs="Times New Roman"/>
          <w:sz w:val="28"/>
          <w:szCs w:val="28"/>
        </w:rPr>
        <w:t xml:space="preserve">- </w:t>
      </w:r>
      <w:r w:rsidRPr="00DF006D">
        <w:rPr>
          <w:rFonts w:cs="Times New Roman"/>
          <w:sz w:val="28"/>
          <w:szCs w:val="28"/>
        </w:rPr>
        <w:t>Tổ chức thực hiện hiệu quả kế hoạch sản xuất nông nghiệp năm 2026; duy trì ổn định diện tích gieo trồng cây lương thực, bảo đảm khung thời vụ; chủ động cơ cấu giống cây trồng phù hợp điều kiện thời tiết, khí hậu và nhu cầu thị trường.</w:t>
      </w:r>
      <w:r>
        <w:rPr>
          <w:rFonts w:cs="Times New Roman"/>
          <w:sz w:val="28"/>
          <w:szCs w:val="28"/>
        </w:rPr>
        <w:t xml:space="preserve"> </w:t>
      </w:r>
      <w:r w:rsidRPr="00DF006D">
        <w:rPr>
          <w:rFonts w:cs="Times New Roman"/>
          <w:sz w:val="28"/>
          <w:szCs w:val="28"/>
        </w:rPr>
        <w:t>Tập trung phát triển các cây trồng có lợi thế của địa phương như</w:t>
      </w:r>
      <w:r>
        <w:rPr>
          <w:rFonts w:cs="Times New Roman"/>
          <w:sz w:val="28"/>
          <w:szCs w:val="28"/>
        </w:rPr>
        <w:t>:</w:t>
      </w:r>
      <w:r w:rsidRPr="00DF006D">
        <w:rPr>
          <w:rFonts w:cs="Times New Roman"/>
          <w:sz w:val="28"/>
          <w:szCs w:val="28"/>
        </w:rPr>
        <w:t xml:space="preserve"> </w:t>
      </w:r>
      <w:r>
        <w:rPr>
          <w:rFonts w:cs="Times New Roman"/>
          <w:sz w:val="28"/>
          <w:szCs w:val="28"/>
        </w:rPr>
        <w:t>Quế</w:t>
      </w:r>
      <w:r w:rsidRPr="00DF006D">
        <w:rPr>
          <w:rFonts w:cs="Times New Roman"/>
          <w:sz w:val="28"/>
          <w:szCs w:val="28"/>
        </w:rPr>
        <w:t>, cây ăn quả, cây dược liệu, sâm Lai Châu; đẩy mạnh liên kết sản xuất theo chuỗi giá trị giữa người dân, hợp tác xã và doanh nghiệp nhằm nâng cao giá trị sản phẩm và ổn định đầu ra.</w:t>
      </w:r>
    </w:p>
    <w:p w:rsidR="000E46DA" w:rsidRPr="00DF006D" w:rsidRDefault="000E46DA" w:rsidP="00E17BFE">
      <w:pPr>
        <w:spacing w:before="120" w:after="120" w:line="340" w:lineRule="exact"/>
        <w:ind w:firstLine="720"/>
        <w:jc w:val="both"/>
        <w:rPr>
          <w:rFonts w:cs="Times New Roman"/>
          <w:sz w:val="28"/>
          <w:szCs w:val="28"/>
        </w:rPr>
      </w:pPr>
      <w:r>
        <w:rPr>
          <w:rFonts w:cs="Times New Roman"/>
          <w:sz w:val="28"/>
          <w:szCs w:val="28"/>
        </w:rPr>
        <w:t xml:space="preserve">- </w:t>
      </w:r>
      <w:r w:rsidRPr="00DF006D">
        <w:rPr>
          <w:rFonts w:cs="Times New Roman"/>
          <w:sz w:val="28"/>
          <w:szCs w:val="28"/>
        </w:rPr>
        <w:t>Đẩy mạnh chuyển đổi cơ cấu cây trồng trên diện tích đất kém hiệu quả sang cây trồng có giá trị kinh tế cao phù hợp với điều kiện thổ nhưỡng và khí hậu của địa phương.</w:t>
      </w:r>
    </w:p>
    <w:p w:rsidR="000E46DA" w:rsidRPr="00DF006D" w:rsidRDefault="000E46DA" w:rsidP="00E17BFE">
      <w:pPr>
        <w:spacing w:before="120" w:after="120" w:line="340" w:lineRule="exact"/>
        <w:ind w:firstLine="720"/>
        <w:jc w:val="both"/>
        <w:rPr>
          <w:rFonts w:cs="Times New Roman"/>
          <w:sz w:val="28"/>
          <w:szCs w:val="28"/>
        </w:rPr>
      </w:pPr>
      <w:r>
        <w:rPr>
          <w:rFonts w:cs="Times New Roman"/>
          <w:sz w:val="28"/>
          <w:szCs w:val="28"/>
        </w:rPr>
        <w:t xml:space="preserve">- </w:t>
      </w:r>
      <w:r w:rsidRPr="00DF006D">
        <w:rPr>
          <w:rFonts w:cs="Times New Roman"/>
          <w:sz w:val="28"/>
          <w:szCs w:val="28"/>
        </w:rPr>
        <w:t>Tăng cường công tác thú y, chủ động phòng chống dịch bệnh cho đàn gia súc, gia cầm; khuyến khích phát triển chăn nuôi theo hướng an toàn sinh học, từng bước hình thành các mô hình chăn nuôi tập trung.</w:t>
      </w:r>
    </w:p>
    <w:p w:rsidR="000E46DA" w:rsidRPr="00DF006D" w:rsidRDefault="000E46DA" w:rsidP="00E17BFE">
      <w:pPr>
        <w:spacing w:before="120" w:after="120" w:line="340" w:lineRule="exact"/>
        <w:ind w:firstLine="720"/>
        <w:jc w:val="both"/>
        <w:rPr>
          <w:rFonts w:cs="Times New Roman"/>
          <w:sz w:val="28"/>
          <w:szCs w:val="28"/>
        </w:rPr>
      </w:pPr>
      <w:r>
        <w:rPr>
          <w:rFonts w:cs="Times New Roman"/>
          <w:sz w:val="28"/>
          <w:szCs w:val="28"/>
        </w:rPr>
        <w:t xml:space="preserve">- </w:t>
      </w:r>
      <w:r w:rsidRPr="00DF006D">
        <w:rPr>
          <w:rFonts w:cs="Times New Roman"/>
          <w:sz w:val="28"/>
          <w:szCs w:val="28"/>
        </w:rPr>
        <w:t>Duy trì và phát triển diện tích nuôi trồng thủy sản; nâng cao hiệu quả nuôi cá nước lạnh, cá truyền thống phù hợp điều kiện tự nhiên của xã.</w:t>
      </w:r>
    </w:p>
    <w:p w:rsidR="000E46DA" w:rsidRPr="00DF006D" w:rsidRDefault="000E46DA" w:rsidP="00E17BFE">
      <w:pPr>
        <w:spacing w:before="120" w:after="120" w:line="340" w:lineRule="exact"/>
        <w:ind w:firstLine="720"/>
        <w:jc w:val="both"/>
        <w:rPr>
          <w:rFonts w:cs="Times New Roman"/>
          <w:sz w:val="28"/>
          <w:szCs w:val="28"/>
        </w:rPr>
      </w:pPr>
      <w:r>
        <w:rPr>
          <w:rFonts w:cs="Times New Roman"/>
          <w:sz w:val="28"/>
          <w:szCs w:val="28"/>
        </w:rPr>
        <w:t xml:space="preserve">- </w:t>
      </w:r>
      <w:r w:rsidRPr="00DF006D">
        <w:rPr>
          <w:rFonts w:cs="Times New Roman"/>
          <w:sz w:val="28"/>
          <w:szCs w:val="28"/>
        </w:rPr>
        <w:t>Tiếp tục thực hiện hiệu quả công tác quản lý, bảo vệ và phát triển rừng; nâng cao chất lượng khoanh nuôi, chăm sóc rừng; tăng cường công tác phòng cháy, chữa cháy rừng; phát triển kinh tế dưới tán rừng gắn với bảo tồn đa dạng sinh học.</w:t>
      </w:r>
    </w:p>
    <w:p w:rsidR="000E46DA" w:rsidRPr="00DF006D" w:rsidRDefault="000E46DA" w:rsidP="00E17BFE">
      <w:pPr>
        <w:spacing w:before="120" w:after="120" w:line="340" w:lineRule="exact"/>
        <w:ind w:firstLine="720"/>
        <w:jc w:val="both"/>
        <w:rPr>
          <w:rFonts w:cs="Times New Roman"/>
          <w:sz w:val="28"/>
          <w:szCs w:val="28"/>
        </w:rPr>
      </w:pPr>
      <w:r>
        <w:rPr>
          <w:rFonts w:cs="Times New Roman"/>
          <w:sz w:val="28"/>
          <w:szCs w:val="28"/>
        </w:rPr>
        <w:t xml:space="preserve">- </w:t>
      </w:r>
      <w:r w:rsidRPr="00DF006D">
        <w:rPr>
          <w:rFonts w:cs="Times New Roman"/>
          <w:sz w:val="28"/>
          <w:szCs w:val="28"/>
        </w:rPr>
        <w:t>Nâng cao hiệu quả chi trả dịch vụ môi trường rừng; tuyên truyền nâng cao nhận thức của Nhân dân về bảo vệ rừng và phát triển rừng bền vững.</w:t>
      </w:r>
    </w:p>
    <w:p w:rsidR="000E46DA" w:rsidRPr="00DF006D" w:rsidRDefault="000E46DA" w:rsidP="00E17BFE">
      <w:pPr>
        <w:spacing w:before="120" w:after="120" w:line="340" w:lineRule="exact"/>
        <w:ind w:firstLine="720"/>
        <w:jc w:val="both"/>
        <w:rPr>
          <w:rFonts w:cs="Times New Roman"/>
          <w:sz w:val="28"/>
          <w:szCs w:val="28"/>
        </w:rPr>
      </w:pPr>
      <w:r>
        <w:rPr>
          <w:rFonts w:cs="Times New Roman"/>
          <w:sz w:val="28"/>
          <w:szCs w:val="28"/>
        </w:rPr>
        <w:t xml:space="preserve">- </w:t>
      </w:r>
      <w:r w:rsidRPr="00DF006D">
        <w:rPr>
          <w:rFonts w:cs="Times New Roman"/>
          <w:sz w:val="28"/>
          <w:szCs w:val="28"/>
        </w:rPr>
        <w:t xml:space="preserve">Tập trung triển khai thực hiện </w:t>
      </w:r>
      <w:r>
        <w:rPr>
          <w:rFonts w:cs="Times New Roman"/>
          <w:sz w:val="28"/>
          <w:szCs w:val="28"/>
        </w:rPr>
        <w:t xml:space="preserve">các </w:t>
      </w:r>
      <w:r w:rsidRPr="00DF006D">
        <w:rPr>
          <w:rFonts w:cs="Times New Roman"/>
          <w:sz w:val="28"/>
          <w:szCs w:val="28"/>
        </w:rPr>
        <w:t>Chương trình mục tiêu quốc gia; lồng ghép hiệu quả các nguồn lực đầu tư; ưu tiên thực hiện các tiêu chí về thu nhập, giao thông, môi trường, tổ chức sản xuất, cảnh quan nông thôn.</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lastRenderedPageBreak/>
        <w:t>3. Thúc đẩy công nghiệp, xây dựng và giải ngân đầu tư công</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Thường xuyên nắm bắt khó khăn của cơ sở sản xuất, kinh doanh; phối hợp đề xuất xử lý các vấn</w:t>
      </w:r>
      <w:r w:rsidR="00AF3B8E" w:rsidRPr="00710270">
        <w:rPr>
          <w:rFonts w:cs="Times New Roman"/>
          <w:sz w:val="28"/>
          <w:szCs w:val="28"/>
        </w:rPr>
        <w:t xml:space="preserve"> đề về nguyên liệu, thị trường </w:t>
      </w:r>
      <w:r w:rsidRPr="00710270">
        <w:rPr>
          <w:rFonts w:cs="Times New Roman"/>
          <w:sz w:val="28"/>
          <w:szCs w:val="28"/>
        </w:rPr>
        <w:t>và thủ tục hành chính.</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Rà soát tiến độ, hồ sơ pháp lý, nguồn vốn và khối lượng từng công trình; thực hiện nghiệm thu, thanh toán ngay khi đủ điều kiện; quản lý chất lượng, chống thất thoát, lãng phí.</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4. Phát triển thương mại, dịch vụ và du lịch</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Bảo đảm lưu thông hàng hóa; nâng cao chất lượng dịch vụ lưu trú, ăn uống, vận tải và du lịch cộng đồng; thực hiện tốt an toàn thực phẩm, vệ sinh môi trường và an ninh, an toàn.</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Đẩy mạnh truyền thông, quảng bá điểm đến và sản phẩm địa phương; hướng dẫn hộ kinh doanh sử dụng nền tảng số và thương mại điện tử.</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5. Tăng thu ngân sách, sử dụng hiệu quả nguồn lực</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Rà soát đầy đủ đối tượng, nguồn thu; đôn đốc các khoản thu phát sinh, nhất là thu ngoài quốc doanh, phí, lệ phí và thu tiền sử dụng đất.</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Điều hành chi ngân sách chặt chẽ, tiết kiệm; bố trí vốn đầu tư trong phạm vi nguồn thu thực tế và đúng thẩm quyền, không để phát sinh nợ xây dựng cơ bản.</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6. Bảo đảm các điều kiện hỗ trợ tăng trưởng</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Đẩy mạnh cải cách hành chính, chuyển đổi số, giải quyết kịp thời thủ tục ch</w:t>
      </w:r>
      <w:r w:rsidR="00AF3B8E" w:rsidRPr="00710270">
        <w:rPr>
          <w:rFonts w:cs="Times New Roman"/>
          <w:sz w:val="28"/>
          <w:szCs w:val="28"/>
        </w:rPr>
        <w:t>o người dân và cơ sở kinh doanh</w:t>
      </w:r>
      <w:r w:rsidRPr="00710270">
        <w:rPr>
          <w:rFonts w:cs="Times New Roman"/>
          <w:sz w:val="28"/>
          <w:szCs w:val="28"/>
        </w:rPr>
        <w:t>.</w:t>
      </w:r>
    </w:p>
    <w:p w:rsidR="0047214D" w:rsidRPr="00710270" w:rsidRDefault="00E241C0" w:rsidP="00E17BFE">
      <w:pPr>
        <w:spacing w:before="120" w:after="120" w:line="340" w:lineRule="exact"/>
        <w:ind w:firstLine="720"/>
        <w:jc w:val="both"/>
        <w:rPr>
          <w:rFonts w:cs="Times New Roman"/>
          <w:sz w:val="28"/>
          <w:szCs w:val="28"/>
        </w:rPr>
      </w:pPr>
      <w:r w:rsidRPr="00710270">
        <w:rPr>
          <w:rFonts w:cs="Times New Roman"/>
          <w:sz w:val="28"/>
          <w:szCs w:val="28"/>
        </w:rPr>
        <w:t>- Thực hiện đầy đủ chính sách an sinh xã hội, đào tạo nghề, giải quyết việc làm; giữ vững quốc phòng, an ninh và trật tự an toàn xã hội, tạo môi trường ổn định cho phát triển.</w:t>
      </w:r>
    </w:p>
    <w:p w:rsidR="0047214D" w:rsidRPr="00710270" w:rsidRDefault="00E241C0" w:rsidP="00E17BFE">
      <w:pPr>
        <w:spacing w:before="120" w:after="120" w:line="340" w:lineRule="exact"/>
        <w:ind w:firstLine="720"/>
        <w:jc w:val="both"/>
        <w:rPr>
          <w:rFonts w:cs="Times New Roman"/>
          <w:b/>
          <w:sz w:val="28"/>
          <w:szCs w:val="28"/>
        </w:rPr>
      </w:pPr>
      <w:r w:rsidRPr="00710270">
        <w:rPr>
          <w:rFonts w:cs="Times New Roman"/>
          <w:b/>
          <w:sz w:val="28"/>
          <w:szCs w:val="28"/>
        </w:rPr>
        <w:t>V. TỔ CHỨC THỰC HIỆN</w:t>
      </w:r>
    </w:p>
    <w:p w:rsidR="008104A1" w:rsidRPr="008104A1" w:rsidRDefault="008104A1" w:rsidP="00E17BFE">
      <w:pPr>
        <w:spacing w:before="120" w:after="120" w:line="340" w:lineRule="exact"/>
        <w:ind w:firstLine="720"/>
        <w:jc w:val="both"/>
        <w:rPr>
          <w:rFonts w:cs="Times New Roman"/>
          <w:b/>
          <w:bCs/>
          <w:sz w:val="28"/>
          <w:szCs w:val="28"/>
        </w:rPr>
      </w:pPr>
      <w:r w:rsidRPr="008104A1">
        <w:rPr>
          <w:rFonts w:cs="Times New Roman"/>
          <w:b/>
          <w:bCs/>
          <w:sz w:val="28"/>
          <w:szCs w:val="28"/>
        </w:rPr>
        <w:t>1. Văn phòng HĐND - UBND xã</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Chủ trì tham mưu UBND xã theo dõi, tổng hợp tình hình thực hiện Kế hoạch; tham mưu công tác chỉ đạo, điều hành của UBND xã bảo đảm kịp thời, hiệu quả.</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Theo dõi tiến độ thực hiện các nhiệm vụ của các bộ phận chuyên môn, các bản; định kỳ tổng hợp, tham mưu báo cáo UBND tỉnh, cơ quan chuyên môn cấp tỉnh theo quy định.</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Tham mưu tổ chức các cuộc họp đánh giá tình hình thực hiện nhiệm vụ phát triển kinh tế - xã hội; đôn đốc thực hiện các kết luận, chỉ đạo của UBND xã, Chủ tịch UBND xã.</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lastRenderedPageBreak/>
        <w:t>- Chủ trì tham mưu triển khai công tác cải cách hành chính, kiểm soát thủ tục hành chính, chuyển đổi số trong hoạt động của UBND xã.</w:t>
      </w:r>
    </w:p>
    <w:p w:rsidR="008104A1" w:rsidRPr="008104A1" w:rsidRDefault="008104A1" w:rsidP="00E17BFE">
      <w:pPr>
        <w:spacing w:before="120" w:after="120" w:line="340" w:lineRule="exact"/>
        <w:ind w:firstLine="720"/>
        <w:jc w:val="both"/>
        <w:rPr>
          <w:rFonts w:cs="Times New Roman"/>
          <w:b/>
          <w:bCs/>
          <w:sz w:val="28"/>
          <w:szCs w:val="28"/>
        </w:rPr>
      </w:pPr>
      <w:r w:rsidRPr="008104A1">
        <w:rPr>
          <w:rFonts w:cs="Times New Roman"/>
          <w:b/>
          <w:bCs/>
          <w:sz w:val="28"/>
          <w:szCs w:val="28"/>
        </w:rPr>
        <w:t>2. Phòng Kinh tế xã</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Chủ trì tham mưu UBND xã tổ chức thực hiện các nhiệm vụ phát triển nông nghiệp, lâm nghiệp, thủy sản, xây dựng nông thôn mới, thương mại, dịch vụ, du lịch cộng đồng, đầu tư xây dựng, quản lý đất đai, tài nguyên, khoáng sản, bảo vệ môi trường trên địa bàn xã theo đúng chức năng, nhiệm vụ được giao.</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Tham mưu triển khai các giải pháp phát triển nông nghiệp hàng hóa; phát triển chè hàng hóa, dong riềng, cây ăn quả, cây dược liệu, sâm Lai Châu và các sản phẩm có lợi thế của địa phương; phát triển kinh tế dưới tán rừng; tăng cường liên kết sản xuất, chế biến, tiêu thụ sản phẩm nông nghiệp.</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Thường xuyên nắm tình hình sản xuất nông nghiệp, dịch bệnh trên cây trồng, vật nuôi; kịp thời đề xuất các giải pháp phòng chống thiên tai, ứng phó biến đổi khí hậu, phòng chống dịch bệnh và ổn định sản xuất cho Nhân dân.</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w:t>
      </w:r>
      <w:r w:rsidR="00BB7F92">
        <w:rPr>
          <w:rFonts w:cs="Times New Roman"/>
          <w:sz w:val="28"/>
          <w:szCs w:val="28"/>
        </w:rPr>
        <w:t>ham mưu t</w:t>
      </w:r>
      <w:r w:rsidRPr="008104A1">
        <w:rPr>
          <w:rFonts w:cs="Times New Roman"/>
          <w:sz w:val="28"/>
          <w:szCs w:val="28"/>
        </w:rPr>
        <w:t xml:space="preserve">ổ chức thực hiện </w:t>
      </w:r>
      <w:r w:rsidR="00BB7F92" w:rsidRPr="00BB7F92">
        <w:rPr>
          <w:rFonts w:cs="Times New Roman"/>
          <w:sz w:val="28"/>
          <w:szCs w:val="28"/>
        </w:rPr>
        <w:t>Chương trình mục tiêu quốc gia xây dựng nông thôn mới, giảm nghèo bền vững và phát triển kinh tế - xã hội vùng đồng bào dân tộc thiểu số và miền núi</w:t>
      </w:r>
      <w:r w:rsidRPr="008104A1">
        <w:rPr>
          <w:rFonts w:cs="Times New Roman"/>
          <w:sz w:val="28"/>
          <w:szCs w:val="28"/>
        </w:rPr>
        <w:t>; rà soát, đề xuất các công trình, dự án phục vụ phát triển kinh tế - xã hội trên địa bàn.</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Thực hiện quản lý, điều hành ngân sách nhà nước thuộc lĩnh vực được giao; đề xuất các giải pháp tăng thu ngân sách; quản lý, sử dụng hiệu quả các nguồn lực phục vụ phát triển kinh tế - xã hội.</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Theo dõi tiến độ thực hiện và giải ngân vốn đầu tư công; kiểm tra chất lượng công trình xây dựng, quản lý vật liệu xây dựng; kịp thời đề xuất tháo gỡ khó khăn, vướng mắc trong quá trình triển khai thực hiện các công trình, dự án.</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Thực hiện quản lý quy hoạch, kế hoạch sử dụng đất; phối hợp thực hiện công tác bồi thường, hỗ trợ, giải phóng mặt bằng; tăng cường quản lý trật tự xây dựng, tài nguyên, khoáng sản theo quy định của pháp luật.</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Triển khai các giải pháp bảo vệ môi trường, thu gom, xử lý rác thải sinh hoạt; nâng cao tỷ lệ thu gom chất thải rắn sinh hoạt; duy trì cảnh quan môi trường nông thôn xanh - sạch - đẹp.</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xml:space="preserve">- Định kỳ </w:t>
      </w:r>
      <w:r w:rsidR="00A11967">
        <w:rPr>
          <w:rFonts w:cs="Times New Roman"/>
          <w:sz w:val="28"/>
          <w:szCs w:val="28"/>
        </w:rPr>
        <w:t xml:space="preserve">hàng tháng </w:t>
      </w:r>
      <w:r w:rsidRPr="008104A1">
        <w:rPr>
          <w:rFonts w:cs="Times New Roman"/>
          <w:sz w:val="28"/>
          <w:szCs w:val="28"/>
        </w:rPr>
        <w:t>tổng hợp, báo cáo kết quả thực hiện các chỉ tiêu phát triển kinh tế - xã hội, giải ngân vốn đầu tư công, thu - chi ngân sách và các nhiệm vụ thuộc lĩnh vực phụ trách theo quy định.</w:t>
      </w:r>
    </w:p>
    <w:p w:rsidR="008104A1" w:rsidRPr="008104A1" w:rsidRDefault="008104A1" w:rsidP="00E17BFE">
      <w:pPr>
        <w:spacing w:before="120" w:after="120" w:line="340" w:lineRule="exact"/>
        <w:ind w:firstLine="720"/>
        <w:jc w:val="both"/>
        <w:rPr>
          <w:rFonts w:cs="Times New Roman"/>
          <w:b/>
          <w:bCs/>
          <w:sz w:val="28"/>
          <w:szCs w:val="28"/>
        </w:rPr>
      </w:pPr>
      <w:r w:rsidRPr="008104A1">
        <w:rPr>
          <w:rFonts w:cs="Times New Roman"/>
          <w:b/>
          <w:bCs/>
          <w:sz w:val="28"/>
          <w:szCs w:val="28"/>
        </w:rPr>
        <w:t>3. Phòng Văn hóa - Xã hội</w:t>
      </w:r>
      <w:r w:rsidR="000E46DA">
        <w:rPr>
          <w:rFonts w:cs="Times New Roman"/>
          <w:b/>
          <w:bCs/>
          <w:sz w:val="28"/>
          <w:szCs w:val="28"/>
        </w:rPr>
        <w:t xml:space="preserve"> xã</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Chủ trì tham mưu thực hiện các nhiệm vụ phát triển văn hóa, du lịch, thông tin truyền thông, chuyển đổi số, giáo dục, y tế, lao động, việc làm và an sinh xã hội.</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lastRenderedPageBreak/>
        <w:t>- Tăng cường công tác tuyên truyền thực hiện các mục tiêu, nhiệm vụ phát triển kinh tế - xã hội năm 2026; quảng bá hình ảnh du lịch, văn hóa truyền thống của địa phương.</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Chủ trì tham mưu triển khai thực hiện các chính sách giảm nghèo bền vững, đào tạo nghề, giải quyết việc làm, nâng cao chất lượng nguồn nhân lực.</w:t>
      </w:r>
      <w:r w:rsidR="00087A99">
        <w:rPr>
          <w:rFonts w:cs="Times New Roman"/>
          <w:sz w:val="28"/>
          <w:szCs w:val="28"/>
        </w:rPr>
        <w:t xml:space="preserve"> </w:t>
      </w:r>
      <w:r w:rsidR="00087A99" w:rsidRPr="00087A99">
        <w:rPr>
          <w:rFonts w:cs="Times New Roman"/>
          <w:sz w:val="28"/>
          <w:szCs w:val="28"/>
        </w:rPr>
        <w:t>Chương trình mục tiêu quốc gia về phát triển văn hóa giai đoạn 2025-2035; Chương trình mục tiêu quốc gia hiện đại hóa, nâng cao chất lượng Giáo dục và Đào tạo giai đoạn 2026-2035</w:t>
      </w:r>
      <w:r w:rsidR="00087A99">
        <w:rPr>
          <w:rFonts w:cs="Times New Roman"/>
          <w:sz w:val="28"/>
          <w:szCs w:val="28"/>
        </w:rPr>
        <w:t xml:space="preserve"> và</w:t>
      </w:r>
      <w:r w:rsidR="00087A99" w:rsidRPr="00087A99">
        <w:rPr>
          <w:rFonts w:cs="Times New Roman"/>
          <w:sz w:val="28"/>
          <w:szCs w:val="28"/>
        </w:rPr>
        <w:t xml:space="preserve"> tham mưu, thực hiện điều phối Hợp phần thứ hai Chương trình mục tiêu quốc gia gia xây dựng nông thôn mới, giảm nghèo bền vững và phát triển kinh tế - xã hội vùng đồng bào dân tộc thiểu số và miền núi giai đoạn 2026-2035.</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Phối hợp triển khai thực hiện hiệu quả các nhiệm vụ chuyển đổi số, xây dựng xã hội số, kinh tế số trên địa bàn.</w:t>
      </w:r>
    </w:p>
    <w:p w:rsidR="008104A1" w:rsidRPr="008104A1" w:rsidRDefault="008104A1" w:rsidP="00E17BFE">
      <w:pPr>
        <w:spacing w:before="120" w:after="120" w:line="340" w:lineRule="exact"/>
        <w:ind w:firstLine="720"/>
        <w:jc w:val="both"/>
        <w:rPr>
          <w:rFonts w:cs="Times New Roman"/>
          <w:b/>
          <w:bCs/>
          <w:sz w:val="28"/>
          <w:szCs w:val="28"/>
        </w:rPr>
      </w:pPr>
      <w:r w:rsidRPr="008104A1">
        <w:rPr>
          <w:rFonts w:cs="Times New Roman"/>
          <w:b/>
          <w:bCs/>
          <w:sz w:val="28"/>
          <w:szCs w:val="28"/>
        </w:rPr>
        <w:t>4. Công an xã</w:t>
      </w:r>
    </w:p>
    <w:p w:rsidR="008104A1" w:rsidRPr="008104A1" w:rsidRDefault="008104A1" w:rsidP="00E17BFE">
      <w:pPr>
        <w:spacing w:before="120" w:after="120" w:line="340" w:lineRule="exact"/>
        <w:ind w:firstLine="720"/>
        <w:jc w:val="both"/>
        <w:rPr>
          <w:rFonts w:cs="Times New Roman"/>
          <w:spacing w:val="-4"/>
          <w:sz w:val="28"/>
          <w:szCs w:val="28"/>
        </w:rPr>
      </w:pPr>
      <w:r w:rsidRPr="008104A1">
        <w:rPr>
          <w:rFonts w:cs="Times New Roman"/>
          <w:spacing w:val="-4"/>
          <w:sz w:val="28"/>
          <w:szCs w:val="28"/>
        </w:rPr>
        <w:t>- Chủ trì tham mưu bảo đảm an ninh chính trị, trật tự an toàn xã hội trên địa bàn; chủ động nắm chắc tình hình, không để phát sinh điểm nóng, vụ việc phức tạp.</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Tăng cường đấu tranh phòng chống tội phạm, tệ nạn xã hội; bảo đảm an ninh nông thôn, an ninh vùng đồng bào dân tộc thiểu số.</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Phối hợp bảo đảm an ninh, an toàn trong quá trình triển khai các công trình, dự án và các hoạt động phát triển kinh tế - xã hội trên địa bàn.</w:t>
      </w:r>
    </w:p>
    <w:p w:rsidR="008104A1" w:rsidRPr="008104A1" w:rsidRDefault="008104A1" w:rsidP="00E17BFE">
      <w:pPr>
        <w:spacing w:before="120" w:after="120" w:line="340" w:lineRule="exact"/>
        <w:ind w:firstLine="720"/>
        <w:jc w:val="both"/>
        <w:rPr>
          <w:rFonts w:cs="Times New Roman"/>
          <w:b/>
          <w:bCs/>
          <w:sz w:val="28"/>
          <w:szCs w:val="28"/>
        </w:rPr>
      </w:pPr>
      <w:r w:rsidRPr="008104A1">
        <w:rPr>
          <w:rFonts w:cs="Times New Roman"/>
          <w:b/>
          <w:bCs/>
          <w:sz w:val="28"/>
          <w:szCs w:val="28"/>
        </w:rPr>
        <w:t>5. Ban Chỉ huy Quân sự xã</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Chủ trì tham mưu thực hiện nhiệm vụ quốc phòng địa phương; duy trì nghiêm chế độ trực sẵn sàng chiến đấu.</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Phối hợp thực hiện công tác phòng chống thiên tai, tìm kiếm cứu nạn; chủ động xây dựng phương án ứng phó thiên tai, mưa lũ, sạt lở đất.</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Phối hợp giữ vững an ninh chính trị, trật tự an toàn xã hội phục vụ phát triển kinh tế - xã hội.</w:t>
      </w:r>
    </w:p>
    <w:p w:rsidR="008104A1" w:rsidRPr="008104A1" w:rsidRDefault="008104A1" w:rsidP="00E17BFE">
      <w:pPr>
        <w:spacing w:before="120" w:after="120" w:line="340" w:lineRule="exact"/>
        <w:ind w:firstLine="720"/>
        <w:jc w:val="both"/>
        <w:rPr>
          <w:rFonts w:cs="Times New Roman"/>
          <w:b/>
          <w:bCs/>
          <w:sz w:val="28"/>
          <w:szCs w:val="28"/>
        </w:rPr>
      </w:pPr>
      <w:r w:rsidRPr="008104A1">
        <w:rPr>
          <w:rFonts w:cs="Times New Roman"/>
          <w:b/>
          <w:bCs/>
          <w:sz w:val="28"/>
          <w:szCs w:val="28"/>
        </w:rPr>
        <w:t>6. Trung tâm Dịch vụ tổng hợp xã</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xml:space="preserve">- Tổ chức thực hiện các hoạt động dịch vụ sự nghiệp công trong lĩnh vực văn hóa, thể thao, du lịch, thông tin truyền thông, thư viện, khuyến nông và các nhiệm vụ phục vụ phát triển kinh tế - xã hội trên địa bàn xã theo chức năng, nhiệm vụ được giao. </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xml:space="preserve">- Phối hợp triển khai các hoạt động tuyên truyền thực hiện mục tiêu tăng trưởng kinh tế năm 2026; tuyên truyền chủ trương, chính sách của Đảng, pháp luật của Nhà nước; quảng bá hình ảnh quê hương, bản sắc văn hóa dân tộc, các điểm du lịch cộng đồng và sản phẩm OCOP của địa phương. </w:t>
      </w:r>
    </w:p>
    <w:p w:rsidR="008104A1" w:rsidRPr="008104A1" w:rsidRDefault="008104A1" w:rsidP="00E17BFE">
      <w:pPr>
        <w:spacing w:before="120" w:after="120" w:line="340" w:lineRule="exact"/>
        <w:ind w:firstLine="720"/>
        <w:jc w:val="both"/>
        <w:rPr>
          <w:rFonts w:cs="Times New Roman"/>
          <w:spacing w:val="-4"/>
          <w:sz w:val="28"/>
          <w:szCs w:val="28"/>
        </w:rPr>
      </w:pPr>
      <w:r w:rsidRPr="008104A1">
        <w:rPr>
          <w:rFonts w:cs="Times New Roman"/>
          <w:spacing w:val="-4"/>
          <w:sz w:val="28"/>
          <w:szCs w:val="28"/>
        </w:rPr>
        <w:lastRenderedPageBreak/>
        <w:t xml:space="preserve">- Tăng cường hướng dẫn, hỗ trợ Nhân dân phát triển sản xuất nông nghiệp; chuyển giao khoa học kỹ thuật, nhân rộng các mô hình sản xuất hiệu quả; tham gia hỗ trợ xây dựng nông thôn mới, phát triển du lịch nông thôn và sản phẩm OCOP. </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xml:space="preserve">- Phối hợp theo dõi tình hình thiên tai, dịch bệnh trên cây trồng, vật nuôi; tham gia thực hiện các nhiệm vụ phòng chống thiên tai, dịch bệnh, bảo vệ môi trường trên địa bàn xã. </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xml:space="preserve">- Tổ chức các hoạt động văn hóa, văn nghệ, thể dục thể thao quần chúng; duy trì và phát huy các giá trị văn hóa truyền thống tốt đẹp của đồng bào các dân tộc; nâng cao đời sống văn hóa tinh thần cho Nhân dân. </w:t>
      </w:r>
    </w:p>
    <w:p w:rsidR="008104A1" w:rsidRPr="00BB7F92" w:rsidRDefault="008104A1" w:rsidP="00E17BFE">
      <w:pPr>
        <w:spacing w:before="120" w:after="120" w:line="340" w:lineRule="exact"/>
        <w:ind w:firstLine="720"/>
        <w:jc w:val="both"/>
        <w:rPr>
          <w:rFonts w:cs="Times New Roman"/>
          <w:sz w:val="28"/>
          <w:szCs w:val="28"/>
        </w:rPr>
      </w:pPr>
      <w:r w:rsidRPr="00BB7F92">
        <w:rPr>
          <w:rFonts w:cs="Times New Roman"/>
          <w:sz w:val="28"/>
          <w:szCs w:val="28"/>
        </w:rPr>
        <w:t xml:space="preserve">- Tăng cường quảng bá, giới thiệu các điểm du lịch cộng đồng, các sản phẩm du lịch đặc trưng của xã; hỗ trợ cung cấp thông tin cho khách du lịch; phối hợp phát triển các mô hình du lịch cộng đồng gắn với bảo tồn bản sắc văn hóa dân tộc. </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xml:space="preserve">- Quản lý, vận hành hệ thống thông tin cơ sở, truyền thanh ứng dụng công nghệ thông tin - viễn thông; phối hợp tuyên truyền các nhiệm vụ chính trị, phát triển kinh tế - xã hội và chuyển đổi số trên địa bàn xã. </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xml:space="preserve">- Hướng dẫn người dân tiếp cận, sử dụng dịch vụ công trực tuyến, các nền tảng số phục vụ phát triển kinh tế số, xã hội số; phối hợp triển khai các hoạt động chuyển đổi số cộng đồng trên địa bàn xã. </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Thực hiện chế độ thông tin, báo cáo định kỳ, đột xuất về kết quả triển khai các nhiệm vụ được giao theo quy định.</w:t>
      </w:r>
    </w:p>
    <w:p w:rsidR="008104A1" w:rsidRPr="008104A1" w:rsidRDefault="008104A1" w:rsidP="00E17BFE">
      <w:pPr>
        <w:spacing w:before="120" w:after="120" w:line="340" w:lineRule="exact"/>
        <w:ind w:firstLine="720"/>
        <w:jc w:val="both"/>
        <w:rPr>
          <w:rFonts w:cs="Times New Roman"/>
          <w:b/>
          <w:bCs/>
          <w:sz w:val="28"/>
          <w:szCs w:val="28"/>
        </w:rPr>
      </w:pPr>
      <w:r w:rsidRPr="008104A1">
        <w:rPr>
          <w:rFonts w:cs="Times New Roman"/>
          <w:b/>
          <w:bCs/>
          <w:sz w:val="28"/>
          <w:szCs w:val="28"/>
        </w:rPr>
        <w:t>7. Trung tâm Phục vụ hành chính công xã</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Tổ chức tiếp nhận, hướng dẫn, giải quyết và trả kết quả thủ tục hành chính cho tổ chức, cá nhân theo cơ chế một cửa, một cửa liên thông bảo đảm đúng quy định; nâng cao chất lượng phục vụ Nhân dân và doanh nghiệp.</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Phối hợp thực hiện các nhiệm vụ cải cách hành chính, kiểm soát thủ tục hành chính; rà soát, đơn giản hóa quy trình giải quyết thủ tục hành chính thuộc thẩm quyền cấp xã.</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Hướng dẫn người dân, doanh nghiệp thực hiện dịch vụ công trực tuyến, thanh toán trực tuyến, sử dụng tài khoản định danh điện tử và các nền tảng số phục vụ giải quyết thủ tục hành chính.</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Tăng cường ứng dụng công nghệ thông tin, số hóa hồ sơ, kết quả giải quyết thủ tục hành chính; nâng cao tỷ lệ hồ sơ giải quyết trực tuyến, hồ sơ số hóa theo quy định.</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Phối hợp tiếp nhận, xử lý, theo dõi phản ánh, kiến nghị của tổ chức, cá nhân liên quan đến giải quyết thủ tục hành chính; kịp thời báo cáo, đề xuất xử lý những khó khăn, vướng mắc phát sinh.</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lastRenderedPageBreak/>
        <w:t>- Thực hiện công khai, minh bạch thủ tục hành chính, thời gian giải quyết, phí, lệ phí và kết quả giải quyết thủ tục hành chính theo quy định.</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Định kỳ tổng hợp, báo cáo kết quả thực hiện công tác cải cách hành chính, giải quyết thủ tục hành chính, chuyển đổi số và thực hiện cơ chế một cửa, một cửa liên thông trên địa bàn xã theo quy định.</w:t>
      </w:r>
    </w:p>
    <w:p w:rsidR="008104A1" w:rsidRPr="008104A1" w:rsidRDefault="008104A1" w:rsidP="00E17BFE">
      <w:pPr>
        <w:spacing w:before="120" w:after="120" w:line="340" w:lineRule="exact"/>
        <w:ind w:firstLine="720"/>
        <w:jc w:val="both"/>
        <w:rPr>
          <w:rFonts w:cs="Times New Roman"/>
          <w:b/>
          <w:bCs/>
          <w:sz w:val="28"/>
          <w:szCs w:val="28"/>
        </w:rPr>
      </w:pPr>
      <w:r w:rsidRPr="008104A1">
        <w:rPr>
          <w:rFonts w:cs="Times New Roman"/>
          <w:b/>
          <w:bCs/>
          <w:sz w:val="28"/>
          <w:szCs w:val="28"/>
        </w:rPr>
        <w:t>8. Trạm Y tế xã</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Chủ trì tham mưu thực hiện các nhiệm vụ chăm sóc sức khỏe Nhân dân, phòng chống dịch bệnh; nâng cao chất lượng khám chữa bệnh ban đầu.</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Tăng cường công tác phòng chống dịch bệnh trên người; chủ động giám sát, phát hiện sớm và xử lý kịp thời các nguy cơ dịch bệnh.</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Phối hợp thực hiện các mục tiêu về bảo hiểm y tế, vệ sinh an toàn thực phẩm, dân số và phát triển.</w:t>
      </w:r>
    </w:p>
    <w:p w:rsidR="008104A1" w:rsidRPr="008104A1" w:rsidRDefault="008104A1" w:rsidP="00E17BFE">
      <w:pPr>
        <w:spacing w:before="120" w:after="120" w:line="340" w:lineRule="exact"/>
        <w:ind w:firstLine="720"/>
        <w:jc w:val="both"/>
        <w:rPr>
          <w:rFonts w:cs="Times New Roman"/>
          <w:b/>
          <w:bCs/>
          <w:sz w:val="28"/>
          <w:szCs w:val="28"/>
        </w:rPr>
      </w:pPr>
      <w:r w:rsidRPr="008104A1">
        <w:rPr>
          <w:rFonts w:cs="Times New Roman"/>
          <w:b/>
          <w:bCs/>
          <w:sz w:val="28"/>
          <w:szCs w:val="28"/>
        </w:rPr>
        <w:t>9. Các trường học trên địa bàn xã</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Tiếp tục nâng cao chất lượng giáo dục toàn diện; duy trì tỷ lệ huy động học sinh ra lớp; thực hiện hiệu quả chương trình giáo dục phổ thông.</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Tăng cường giáo dục kỹ năng sống, giữ gìn bản sắc văn hóa dân tộc, nâng cao ý thức bảo vệ môi trường và chuyển đổi số cho học sinh.</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Phối hợp thực hiện công tác đào tạo nghề, định hướng nghề nghiệp cho học sinh phù hợp điều kiện thực tế địa phương.</w:t>
      </w:r>
    </w:p>
    <w:p w:rsidR="008104A1" w:rsidRPr="008104A1" w:rsidRDefault="008104A1" w:rsidP="00E17BFE">
      <w:pPr>
        <w:spacing w:before="120" w:after="120" w:line="340" w:lineRule="exact"/>
        <w:ind w:firstLine="720"/>
        <w:jc w:val="both"/>
        <w:rPr>
          <w:rFonts w:cs="Times New Roman"/>
          <w:b/>
          <w:bCs/>
          <w:spacing w:val="-4"/>
          <w:sz w:val="28"/>
          <w:szCs w:val="28"/>
        </w:rPr>
      </w:pPr>
      <w:r w:rsidRPr="008104A1">
        <w:rPr>
          <w:rFonts w:cs="Times New Roman"/>
          <w:b/>
          <w:bCs/>
          <w:spacing w:val="-4"/>
          <w:sz w:val="28"/>
          <w:szCs w:val="28"/>
        </w:rPr>
        <w:t>10. Đề nghị Ủy ban MTTQ Việt Nam và các tổ chức chính trị - xã hội xã</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Tăng cường công tác tuyên truyền, vận động đoàn viên, hội viên và Nhân dân tích cực tham gia thực hiện các mục tiêu phát triển kinh tế - xã hội năm 2026.</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Phát huy vai trò giám sát, phản biện xã hội; tham gia vận động Nhân dân phát triển sản xuất, xây dựng nông thôn mới, bảo vệ môi trường, giữ gìn an ninh trật tự.</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Phối hợp triển khai hiệu quả các phong trào thi đua yêu nước, các chương trình giảm nghèo bền vững, phát triển kinh tế hộ gia đình.</w:t>
      </w:r>
    </w:p>
    <w:p w:rsidR="008104A1" w:rsidRPr="008104A1" w:rsidRDefault="008104A1" w:rsidP="00E17BFE">
      <w:pPr>
        <w:spacing w:before="120" w:after="120" w:line="340" w:lineRule="exact"/>
        <w:ind w:firstLine="720"/>
        <w:jc w:val="both"/>
        <w:rPr>
          <w:rFonts w:cs="Times New Roman"/>
          <w:b/>
          <w:bCs/>
          <w:sz w:val="28"/>
          <w:szCs w:val="28"/>
        </w:rPr>
      </w:pPr>
      <w:r w:rsidRPr="008104A1">
        <w:rPr>
          <w:rFonts w:cs="Times New Roman"/>
          <w:b/>
          <w:bCs/>
          <w:sz w:val="28"/>
          <w:szCs w:val="28"/>
        </w:rPr>
        <w:t>11. Trưởng các bản</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Căn cứ Kế hoạch này và tình hình thực tế tại bản, chủ động xây dựng kế hoạch triển khai thực hiện các nhiệm vụ phát triển kinh tế - xã hội năm 2026.</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Tăng cường tuyên truyền, vận động Nhân dân chuyển đổi cơ cấu cây trồng, vật nuôi; phát triển sản xuất hàng hóa; giữ gìn vệ sinh môi trường; xây dựng nông thôn mới.</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lastRenderedPageBreak/>
        <w:t>- Chủ động nắm tình hình Nhân dân; kịp thời phản ánh những khó khăn, vướng mắc phát sinh trong quá trình thực hiện về UBND xã để xem xét, chỉ đạo giải quyết.</w:t>
      </w:r>
    </w:p>
    <w:p w:rsidR="008104A1" w:rsidRPr="008104A1" w:rsidRDefault="008104A1" w:rsidP="00E17BFE">
      <w:pPr>
        <w:spacing w:before="120" w:after="120" w:line="340" w:lineRule="exact"/>
        <w:ind w:firstLine="720"/>
        <w:jc w:val="both"/>
        <w:rPr>
          <w:rFonts w:cs="Times New Roman"/>
          <w:sz w:val="28"/>
          <w:szCs w:val="28"/>
        </w:rPr>
      </w:pPr>
      <w:r w:rsidRPr="008104A1">
        <w:rPr>
          <w:rFonts w:cs="Times New Roman"/>
          <w:sz w:val="28"/>
          <w:szCs w:val="28"/>
        </w:rPr>
        <w:t>- Chịu trách nhiệm trước UBND xã về kết quả thực hiện các nhiệm vụ phát triển kinh tế</w:t>
      </w:r>
      <w:bookmarkStart w:id="0" w:name="_GoBack"/>
      <w:bookmarkEnd w:id="0"/>
      <w:r w:rsidRPr="008104A1">
        <w:rPr>
          <w:rFonts w:cs="Times New Roman"/>
          <w:sz w:val="28"/>
          <w:szCs w:val="28"/>
        </w:rPr>
        <w:t xml:space="preserve"> - xã hội tại địa bàn phụ trách.</w:t>
      </w:r>
    </w:p>
    <w:p w:rsidR="0047214D" w:rsidRPr="00710270" w:rsidRDefault="00AF3B8E" w:rsidP="00E17BFE">
      <w:pPr>
        <w:spacing w:before="120" w:after="120" w:line="340" w:lineRule="exact"/>
        <w:ind w:firstLine="720"/>
        <w:jc w:val="center"/>
        <w:rPr>
          <w:rFonts w:cs="Times New Roman"/>
          <w:i/>
          <w:sz w:val="28"/>
          <w:szCs w:val="28"/>
        </w:rPr>
      </w:pPr>
      <w:r w:rsidRPr="00710270">
        <w:rPr>
          <w:rFonts w:cs="Times New Roman"/>
          <w:i/>
          <w:sz w:val="28"/>
          <w:szCs w:val="28"/>
        </w:rPr>
        <w:t>(</w:t>
      </w:r>
      <w:r w:rsidR="00E241C0" w:rsidRPr="00710270">
        <w:rPr>
          <w:rFonts w:cs="Times New Roman"/>
          <w:i/>
          <w:sz w:val="28"/>
          <w:szCs w:val="28"/>
        </w:rPr>
        <w:t>Kèm theo Kế hoạch này là Phụ lục kịch bản chỉ tiêu, nhiệm vụ tăng trưởng k</w:t>
      </w:r>
      <w:r w:rsidRPr="00710270">
        <w:rPr>
          <w:rFonts w:cs="Times New Roman"/>
          <w:i/>
          <w:sz w:val="28"/>
          <w:szCs w:val="28"/>
        </w:rPr>
        <w:t>inh tế quý III, quý IV năm 2026)</w:t>
      </w:r>
    </w:p>
    <w:p w:rsidR="0065510D" w:rsidRDefault="00E241C0" w:rsidP="006B02BD">
      <w:pPr>
        <w:spacing w:before="120" w:after="240" w:line="340" w:lineRule="exact"/>
        <w:ind w:firstLine="720"/>
        <w:jc w:val="both"/>
        <w:rPr>
          <w:rFonts w:cs="Times New Roman"/>
          <w:sz w:val="28"/>
          <w:szCs w:val="28"/>
        </w:rPr>
      </w:pPr>
      <w:r w:rsidRPr="00710270">
        <w:rPr>
          <w:rFonts w:cs="Times New Roman"/>
          <w:sz w:val="28"/>
          <w:szCs w:val="28"/>
        </w:rPr>
        <w:t xml:space="preserve">Ủy ban nhân dân xã yêu cầu </w:t>
      </w:r>
      <w:r w:rsidR="003E74D4">
        <w:rPr>
          <w:rFonts w:cs="Times New Roman"/>
          <w:sz w:val="28"/>
          <w:szCs w:val="28"/>
        </w:rPr>
        <w:t xml:space="preserve">Thủ trưởng </w:t>
      </w:r>
      <w:r w:rsidRPr="00710270">
        <w:rPr>
          <w:rFonts w:cs="Times New Roman"/>
          <w:sz w:val="28"/>
          <w:szCs w:val="28"/>
        </w:rPr>
        <w:t>các cơ quan, đơn vị, Trưởng các bản nghiêm túc triển khai thực hiện. Trong quá trình thực hiện, trường hợp phát sinh khó khăn, vướng mắc, kịp thời báo cáo UBND xã (qua Phòng Kinh tế</w:t>
      </w:r>
      <w:r w:rsidR="003E74D4">
        <w:rPr>
          <w:rFonts w:cs="Times New Roman"/>
          <w:sz w:val="28"/>
          <w:szCs w:val="28"/>
        </w:rPr>
        <w:t xml:space="preserve"> xã</w:t>
      </w:r>
      <w:r w:rsidRPr="00710270">
        <w:rPr>
          <w:rFonts w:cs="Times New Roman"/>
          <w:sz w:val="28"/>
          <w:szCs w:val="28"/>
        </w:rPr>
        <w:t>) để xem xét, chỉ đạo./.</w:t>
      </w:r>
    </w:p>
    <w:tbl>
      <w:tblPr>
        <w:tblW w:w="9571" w:type="dxa"/>
        <w:tblLayout w:type="fixed"/>
        <w:tblLook w:val="0000" w:firstRow="0" w:lastRow="0" w:firstColumn="0" w:lastColumn="0" w:noHBand="0" w:noVBand="0"/>
      </w:tblPr>
      <w:tblGrid>
        <w:gridCol w:w="4785"/>
        <w:gridCol w:w="4786"/>
      </w:tblGrid>
      <w:tr w:rsidR="0065510D" w:rsidTr="00B14B31">
        <w:tc>
          <w:tcPr>
            <w:tcW w:w="4785" w:type="dxa"/>
          </w:tcPr>
          <w:p w:rsidR="0065510D" w:rsidRPr="00283783" w:rsidRDefault="0065510D" w:rsidP="00B14B31">
            <w:pPr>
              <w:spacing w:after="0" w:line="240" w:lineRule="auto"/>
              <w:rPr>
                <w:rFonts w:cs="Times New Roman"/>
                <w:b/>
                <w:i/>
                <w:sz w:val="24"/>
                <w:szCs w:val="24"/>
              </w:rPr>
            </w:pPr>
            <w:r>
              <w:rPr>
                <w:rFonts w:cs="Times New Roman"/>
                <w:b/>
                <w:i/>
                <w:noProof/>
                <w:sz w:val="24"/>
                <w:szCs w:val="24"/>
              </w:rPr>
              <mc:AlternateContent>
                <mc:Choice Requires="wps">
                  <w:drawing>
                    <wp:anchor distT="0" distB="0" distL="114300" distR="114300" simplePos="0" relativeHeight="251663360" behindDoc="0" locked="0" layoutInCell="1" allowOverlap="1" wp14:anchorId="1CD880A3" wp14:editId="38CBBA3E">
                      <wp:simplePos x="0" y="0"/>
                      <wp:positionH relativeFrom="column">
                        <wp:posOffset>922292</wp:posOffset>
                      </wp:positionH>
                      <wp:positionV relativeFrom="paragraph">
                        <wp:posOffset>168910</wp:posOffset>
                      </wp:positionV>
                      <wp:extent cx="236764" cy="527957"/>
                      <wp:effectExtent l="0" t="0" r="11430" b="24765"/>
                      <wp:wrapNone/>
                      <wp:docPr id="393542359" name="Right Brace 4"/>
                      <wp:cNvGraphicFramePr/>
                      <a:graphic xmlns:a="http://schemas.openxmlformats.org/drawingml/2006/main">
                        <a:graphicData uri="http://schemas.microsoft.com/office/word/2010/wordprocessingShape">
                          <wps:wsp>
                            <wps:cNvSpPr/>
                            <wps:spPr>
                              <a:xfrm>
                                <a:off x="0" y="0"/>
                                <a:ext cx="236764" cy="527957"/>
                              </a:xfrm>
                              <a:prstGeom prst="rightBrac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F6DD05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72.6pt;margin-top:13.3pt;width:18.65pt;height:41.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" adj="807" strokecolor="black [3213]"/>
                  </w:pict>
                </mc:Fallback>
              </mc:AlternateContent>
            </w:r>
            <w:r w:rsidRPr="00283783">
              <w:rPr>
                <w:rFonts w:cs="Times New Roman"/>
                <w:b/>
                <w:i/>
                <w:sz w:val="24"/>
                <w:szCs w:val="24"/>
              </w:rPr>
              <w:t>Nơi nhận:</w:t>
            </w:r>
          </w:p>
          <w:p w:rsidR="0065510D" w:rsidRPr="00283783" w:rsidRDefault="0065510D" w:rsidP="0065510D">
            <w:pPr>
              <w:pStyle w:val="TableParagraph"/>
              <w:numPr>
                <w:ilvl w:val="0"/>
                <w:numId w:val="10"/>
              </w:numPr>
              <w:tabs>
                <w:tab w:val="left" w:pos="188"/>
              </w:tabs>
              <w:ind w:left="188" w:hanging="138"/>
            </w:pPr>
            <w:r>
              <w:rPr>
                <w:noProof/>
                <w:lang w:val="en-US"/>
              </w:rPr>
              <mc:AlternateContent>
                <mc:Choice Requires="wps">
                  <w:drawing>
                    <wp:anchor distT="0" distB="0" distL="114300" distR="114300" simplePos="0" relativeHeight="251664384" behindDoc="0" locked="0" layoutInCell="1" allowOverlap="1" wp14:anchorId="7AB4ABDF" wp14:editId="00327191">
                      <wp:simplePos x="0" y="0"/>
                      <wp:positionH relativeFrom="column">
                        <wp:posOffset>1202599</wp:posOffset>
                      </wp:positionH>
                      <wp:positionV relativeFrom="paragraph">
                        <wp:posOffset>86179</wp:posOffset>
                      </wp:positionV>
                      <wp:extent cx="511629" cy="356507"/>
                      <wp:effectExtent l="0" t="0" r="0" b="0"/>
                      <wp:wrapNone/>
                      <wp:docPr id="132681193" name="Rectangle 5"/>
                      <wp:cNvGraphicFramePr/>
                      <a:graphic xmlns:a="http://schemas.openxmlformats.org/drawingml/2006/main">
                        <a:graphicData uri="http://schemas.microsoft.com/office/word/2010/wordprocessingShape">
                          <wps:wsp>
                            <wps:cNvSpPr/>
                            <wps:spPr>
                              <a:xfrm>
                                <a:off x="0" y="0"/>
                                <a:ext cx="511629" cy="356507"/>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65510D" w:rsidRPr="00283783" w:rsidRDefault="0065510D" w:rsidP="0065510D">
                                  <w:pPr>
                                    <w:spacing w:after="0" w:line="240" w:lineRule="auto"/>
                                    <w:rPr>
                                      <w:rFonts w:cs="Times New Roman"/>
                                      <w:sz w:val="22"/>
                                    </w:rPr>
                                  </w:pPr>
                                  <w:r w:rsidRPr="00283783">
                                    <w:rPr>
                                      <w:rFonts w:cs="Times New Roman"/>
                                      <w:sz w:val="22"/>
                                    </w:rPr>
                                    <w:t>(b/c)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4ABDF" id="Rectangle 5" o:spid="_x0000_s1026" style="position:absolute;left:0;text-align:left;margin-left:94.7pt;margin-top:6.8pt;width:40.3pt;height:28.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" filled="f" stroked="f" strokeweight="2pt">
                      <v:textbox>
                        <w:txbxContent>
                          <w:p w:rsidR="0065510D" w:rsidRPr="00283783" w:rsidRDefault="0065510D" w:rsidP="0065510D">
                            <w:pPr>
                              <w:spacing w:after="0" w:line="240" w:lineRule="auto"/>
                              <w:rPr>
                                <w:rFonts w:cs="Times New Roman"/>
                                <w:sz w:val="22"/>
                              </w:rPr>
                            </w:pPr>
                            <w:r w:rsidRPr="00283783">
                              <w:rPr>
                                <w:rFonts w:cs="Times New Roman"/>
                                <w:sz w:val="22"/>
                              </w:rPr>
                              <w:t>(b/c)</w:t>
                            </w:r>
                          </w:p>
                        </w:txbxContent>
                      </v:textbox>
                    </v:rect>
                  </w:pict>
                </mc:Fallback>
              </mc:AlternateContent>
            </w:r>
            <w:r>
              <w:rPr>
                <w:lang w:val="en-US"/>
              </w:rPr>
              <w:t>Sở Tài chính;</w:t>
            </w:r>
          </w:p>
          <w:p w:rsidR="0065510D" w:rsidRPr="00EC02B5" w:rsidRDefault="0065510D" w:rsidP="0065510D">
            <w:pPr>
              <w:pStyle w:val="TableParagraph"/>
              <w:numPr>
                <w:ilvl w:val="0"/>
                <w:numId w:val="10"/>
              </w:numPr>
              <w:tabs>
                <w:tab w:val="left" w:pos="188"/>
              </w:tabs>
              <w:ind w:left="188" w:hanging="138"/>
            </w:pPr>
            <w:r w:rsidRPr="00EC02B5">
              <w:t>TT</w:t>
            </w:r>
            <w:r w:rsidRPr="00EC02B5">
              <w:rPr>
                <w:spacing w:val="-1"/>
              </w:rPr>
              <w:t xml:space="preserve"> </w:t>
            </w:r>
            <w:r w:rsidRPr="00EC02B5">
              <w:t>Đảng</w:t>
            </w:r>
            <w:r w:rsidRPr="00EC02B5">
              <w:rPr>
                <w:spacing w:val="-3"/>
              </w:rPr>
              <w:t xml:space="preserve"> </w:t>
            </w:r>
            <w:r w:rsidRPr="00EC02B5">
              <w:t>ủy</w:t>
            </w:r>
            <w:r>
              <w:rPr>
                <w:lang w:val="en-US"/>
              </w:rPr>
              <w:t>;</w:t>
            </w:r>
          </w:p>
          <w:p w:rsidR="0065510D" w:rsidRPr="00EC02B5" w:rsidRDefault="0065510D" w:rsidP="0065510D">
            <w:pPr>
              <w:pStyle w:val="TableParagraph"/>
              <w:numPr>
                <w:ilvl w:val="0"/>
                <w:numId w:val="10"/>
              </w:numPr>
              <w:tabs>
                <w:tab w:val="left" w:pos="188"/>
              </w:tabs>
              <w:ind w:left="188" w:hanging="138"/>
            </w:pPr>
            <w:r w:rsidRPr="00EC02B5">
              <w:rPr>
                <w:spacing w:val="-1"/>
                <w:lang w:val="en-US"/>
              </w:rPr>
              <w:t xml:space="preserve">TT </w:t>
            </w:r>
            <w:r w:rsidRPr="00EC02B5">
              <w:t>HĐND</w:t>
            </w:r>
            <w:r w:rsidRPr="00EC02B5">
              <w:rPr>
                <w:spacing w:val="-1"/>
              </w:rPr>
              <w:t xml:space="preserve"> </w:t>
            </w:r>
            <w:r w:rsidRPr="00EC02B5">
              <w:rPr>
                <w:spacing w:val="-5"/>
              </w:rPr>
              <w:t>xã;</w:t>
            </w:r>
          </w:p>
          <w:p w:rsidR="0065510D" w:rsidRPr="00EC02B5" w:rsidRDefault="0065510D" w:rsidP="0065510D">
            <w:pPr>
              <w:pStyle w:val="TableParagraph"/>
              <w:numPr>
                <w:ilvl w:val="0"/>
                <w:numId w:val="10"/>
              </w:numPr>
              <w:tabs>
                <w:tab w:val="left" w:pos="190"/>
              </w:tabs>
              <w:ind w:left="190"/>
            </w:pPr>
            <w:r>
              <w:rPr>
                <w:lang w:val="en-US"/>
              </w:rPr>
              <w:t>Chủ tịch, các PCT UBND</w:t>
            </w:r>
            <w:r w:rsidRPr="00EC02B5">
              <w:rPr>
                <w:spacing w:val="-2"/>
              </w:rPr>
              <w:t xml:space="preserve"> </w:t>
            </w:r>
            <w:r w:rsidRPr="00EC02B5">
              <w:rPr>
                <w:spacing w:val="-5"/>
              </w:rPr>
              <w:t>xã;</w:t>
            </w:r>
          </w:p>
          <w:p w:rsidR="0065510D" w:rsidRPr="00EC02B5" w:rsidRDefault="0065510D" w:rsidP="0065510D">
            <w:pPr>
              <w:pStyle w:val="TableParagraph"/>
              <w:numPr>
                <w:ilvl w:val="0"/>
                <w:numId w:val="10"/>
              </w:numPr>
              <w:tabs>
                <w:tab w:val="left" w:pos="188"/>
              </w:tabs>
              <w:ind w:left="188" w:hanging="138"/>
            </w:pPr>
            <w:r>
              <w:rPr>
                <w:lang w:val="en-US"/>
              </w:rPr>
              <w:t>Các cơ quan, ban, ngành đoàn thể xã;</w:t>
            </w:r>
          </w:p>
          <w:p w:rsidR="0065510D" w:rsidRPr="00EC02B5" w:rsidRDefault="0065510D" w:rsidP="0065510D">
            <w:pPr>
              <w:pStyle w:val="TableParagraph"/>
              <w:numPr>
                <w:ilvl w:val="0"/>
                <w:numId w:val="10"/>
              </w:numPr>
              <w:tabs>
                <w:tab w:val="left" w:pos="188"/>
              </w:tabs>
              <w:ind w:left="188" w:hanging="138"/>
            </w:pPr>
            <w:r w:rsidRPr="00EC02B5">
              <w:t>Các</w:t>
            </w:r>
            <w:r w:rsidRPr="00EC02B5">
              <w:rPr>
                <w:spacing w:val="-2"/>
              </w:rPr>
              <w:t xml:space="preserve"> </w:t>
            </w:r>
            <w:r w:rsidRPr="00EC02B5">
              <w:t>Trưởng</w:t>
            </w:r>
            <w:r w:rsidRPr="00EC02B5">
              <w:rPr>
                <w:spacing w:val="-3"/>
              </w:rPr>
              <w:t xml:space="preserve"> </w:t>
            </w:r>
            <w:r w:rsidRPr="00EC02B5">
              <w:rPr>
                <w:spacing w:val="-2"/>
              </w:rPr>
              <w:t>bản;</w:t>
            </w:r>
          </w:p>
          <w:p w:rsidR="0065510D" w:rsidRDefault="0065510D" w:rsidP="0065510D">
            <w:pPr>
              <w:pStyle w:val="TableParagraph"/>
              <w:numPr>
                <w:ilvl w:val="0"/>
                <w:numId w:val="10"/>
              </w:numPr>
              <w:tabs>
                <w:tab w:val="left" w:pos="188"/>
              </w:tabs>
              <w:ind w:left="188" w:hanging="138"/>
            </w:pPr>
            <w:r w:rsidRPr="00EC02B5">
              <w:t>Lưu</w:t>
            </w:r>
            <w:r w:rsidRPr="00EC02B5">
              <w:rPr>
                <w:spacing w:val="-2"/>
              </w:rPr>
              <w:t xml:space="preserve"> </w:t>
            </w:r>
            <w:r w:rsidRPr="00EC02B5">
              <w:t>VT,</w:t>
            </w:r>
            <w:r w:rsidRPr="00EC02B5">
              <w:rPr>
                <w:spacing w:val="-1"/>
              </w:rPr>
              <w:t xml:space="preserve"> </w:t>
            </w:r>
            <w:r w:rsidRPr="00EC02B5">
              <w:t>KT</w:t>
            </w:r>
            <w:r w:rsidRPr="00EC02B5">
              <w:rPr>
                <w:spacing w:val="-2"/>
              </w:rPr>
              <w:t>.</w:t>
            </w:r>
          </w:p>
        </w:tc>
        <w:tc>
          <w:tcPr>
            <w:tcW w:w="4786" w:type="dxa"/>
          </w:tcPr>
          <w:p w:rsidR="0065510D" w:rsidRDefault="0065510D" w:rsidP="00B14B31">
            <w:pPr>
              <w:spacing w:after="0"/>
              <w:jc w:val="center"/>
              <w:rPr>
                <w:rFonts w:cs="Times New Roman"/>
                <w:b/>
                <w:sz w:val="28"/>
                <w:szCs w:val="28"/>
              </w:rPr>
            </w:pPr>
            <w:r>
              <w:rPr>
                <w:rFonts w:cs="Times New Roman"/>
                <w:b/>
                <w:sz w:val="28"/>
                <w:szCs w:val="28"/>
              </w:rPr>
              <w:t>TM. ỦY BAN NHÂN DÂN</w:t>
            </w:r>
          </w:p>
          <w:p w:rsidR="0065510D" w:rsidRDefault="0065510D" w:rsidP="00B14B31">
            <w:pPr>
              <w:spacing w:after="0"/>
              <w:jc w:val="center"/>
              <w:rPr>
                <w:rFonts w:cs="Times New Roman"/>
                <w:b/>
                <w:sz w:val="28"/>
                <w:szCs w:val="28"/>
              </w:rPr>
            </w:pPr>
            <w:r>
              <w:rPr>
                <w:rFonts w:cs="Times New Roman"/>
                <w:b/>
                <w:sz w:val="28"/>
                <w:szCs w:val="28"/>
              </w:rPr>
              <w:t>CHỦ TỊCH</w:t>
            </w:r>
          </w:p>
          <w:p w:rsidR="0065510D" w:rsidRDefault="0065510D" w:rsidP="00B14B31">
            <w:pPr>
              <w:spacing w:after="0"/>
              <w:jc w:val="center"/>
              <w:rPr>
                <w:rFonts w:cs="Times New Roman"/>
                <w:sz w:val="28"/>
                <w:szCs w:val="28"/>
              </w:rPr>
            </w:pPr>
          </w:p>
          <w:p w:rsidR="0065510D" w:rsidRDefault="0065510D" w:rsidP="00B14B31">
            <w:pPr>
              <w:spacing w:after="0"/>
              <w:rPr>
                <w:rFonts w:cs="Times New Roman"/>
                <w:sz w:val="28"/>
                <w:szCs w:val="28"/>
              </w:rPr>
            </w:pPr>
          </w:p>
          <w:p w:rsidR="0065510D" w:rsidRDefault="0065510D" w:rsidP="00B14B31">
            <w:pPr>
              <w:spacing w:after="0"/>
              <w:jc w:val="center"/>
              <w:rPr>
                <w:rFonts w:cs="Times New Roman"/>
                <w:sz w:val="28"/>
                <w:szCs w:val="28"/>
              </w:rPr>
            </w:pPr>
          </w:p>
          <w:p w:rsidR="0065510D" w:rsidRDefault="0065510D" w:rsidP="00B14B31">
            <w:pPr>
              <w:spacing w:after="0"/>
              <w:rPr>
                <w:rFonts w:cs="Times New Roman"/>
                <w:sz w:val="28"/>
                <w:szCs w:val="28"/>
              </w:rPr>
            </w:pPr>
          </w:p>
          <w:p w:rsidR="0065510D" w:rsidRDefault="0065510D" w:rsidP="00B14B31">
            <w:pPr>
              <w:spacing w:after="0"/>
              <w:jc w:val="center"/>
              <w:rPr>
                <w:rFonts w:cs="Times New Roman"/>
                <w:sz w:val="28"/>
                <w:szCs w:val="28"/>
              </w:rPr>
            </w:pPr>
          </w:p>
          <w:p w:rsidR="0065510D" w:rsidRDefault="0065510D" w:rsidP="00B14B31">
            <w:pPr>
              <w:spacing w:after="0" w:line="240" w:lineRule="auto"/>
              <w:jc w:val="center"/>
            </w:pPr>
            <w:r>
              <w:rPr>
                <w:rFonts w:cs="Times New Roman"/>
                <w:b/>
                <w:sz w:val="28"/>
                <w:szCs w:val="28"/>
              </w:rPr>
              <w:t>Trần Châu Ngọc</w:t>
            </w:r>
          </w:p>
        </w:tc>
      </w:tr>
    </w:tbl>
    <w:p w:rsidR="0065510D" w:rsidRDefault="0065510D">
      <w:pPr>
        <w:spacing w:after="0"/>
        <w:rPr>
          <w:b/>
          <w:i/>
          <w:sz w:val="24"/>
        </w:rPr>
        <w:sectPr w:rsidR="0065510D">
          <w:headerReference w:type="default" r:id="rId8"/>
          <w:pgSz w:w="11906" w:h="16838"/>
          <w:pgMar w:top="1134" w:right="1134" w:bottom="1134" w:left="1701" w:header="454" w:footer="567" w:gutter="0"/>
          <w:cols w:space="720"/>
          <w:titlePg/>
          <w:docGrid w:linePitch="360"/>
        </w:sectPr>
      </w:pPr>
    </w:p>
    <w:p w:rsidR="00E241C0" w:rsidRDefault="00E241C0" w:rsidP="006B02BD">
      <w:pPr>
        <w:tabs>
          <w:tab w:val="left" w:pos="2075"/>
        </w:tabs>
      </w:pPr>
    </w:p>
    <w:sectPr w:rsidR="00E241C0" w:rsidSect="000D4092">
      <w:pgSz w:w="11906" w:h="16838"/>
      <w:pgMar w:top="850" w:right="567" w:bottom="850" w:left="567" w:header="22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2A4A" w:rsidRDefault="00E52A4A">
      <w:pPr>
        <w:spacing w:after="0" w:line="240" w:lineRule="auto"/>
      </w:pPr>
      <w:r>
        <w:separator/>
      </w:r>
    </w:p>
  </w:endnote>
  <w:endnote w:type="continuationSeparator" w:id="0">
    <w:p w:rsidR="00E52A4A" w:rsidRDefault="00E52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2A4A" w:rsidRDefault="00E52A4A">
      <w:pPr>
        <w:spacing w:after="0" w:line="240" w:lineRule="auto"/>
      </w:pPr>
      <w:r>
        <w:separator/>
      </w:r>
    </w:p>
  </w:footnote>
  <w:footnote w:type="continuationSeparator" w:id="0">
    <w:p w:rsidR="00E52A4A" w:rsidRDefault="00E5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1117842"/>
      <w:docPartObj>
        <w:docPartGallery w:val="Page Numbers (Top of Page)"/>
        <w:docPartUnique/>
      </w:docPartObj>
    </w:sdtPr>
    <w:sdtEndPr>
      <w:rPr>
        <w:noProof/>
      </w:rPr>
    </w:sdtEndPr>
    <w:sdtContent>
      <w:p w:rsidR="0065510D" w:rsidRDefault="0065510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65510D" w:rsidRDefault="00655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5B84647"/>
    <w:multiLevelType w:val="hybridMultilevel"/>
    <w:tmpl w:val="88AE0D0E"/>
    <w:lvl w:ilvl="0" w:tplc="5016B904">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70224432">
      <w:numFmt w:val="bullet"/>
      <w:lvlText w:val="•"/>
      <w:lvlJc w:val="left"/>
      <w:pPr>
        <w:ind w:left="625" w:hanging="140"/>
      </w:pPr>
      <w:rPr>
        <w:rFonts w:hint="default"/>
        <w:lang w:val="vi" w:eastAsia="en-US" w:bidi="ar-SA"/>
      </w:rPr>
    </w:lvl>
    <w:lvl w:ilvl="2" w:tplc="A894E524">
      <w:numFmt w:val="bullet"/>
      <w:lvlText w:val="•"/>
      <w:lvlJc w:val="left"/>
      <w:pPr>
        <w:ind w:left="1071" w:hanging="140"/>
      </w:pPr>
      <w:rPr>
        <w:rFonts w:hint="default"/>
        <w:lang w:val="vi" w:eastAsia="en-US" w:bidi="ar-SA"/>
      </w:rPr>
    </w:lvl>
    <w:lvl w:ilvl="3" w:tplc="183ABDFE">
      <w:numFmt w:val="bullet"/>
      <w:lvlText w:val="•"/>
      <w:lvlJc w:val="left"/>
      <w:pPr>
        <w:ind w:left="1517" w:hanging="140"/>
      </w:pPr>
      <w:rPr>
        <w:rFonts w:hint="default"/>
        <w:lang w:val="vi" w:eastAsia="en-US" w:bidi="ar-SA"/>
      </w:rPr>
    </w:lvl>
    <w:lvl w:ilvl="4" w:tplc="5582E018">
      <w:numFmt w:val="bullet"/>
      <w:lvlText w:val="•"/>
      <w:lvlJc w:val="left"/>
      <w:pPr>
        <w:ind w:left="1962" w:hanging="140"/>
      </w:pPr>
      <w:rPr>
        <w:rFonts w:hint="default"/>
        <w:lang w:val="vi" w:eastAsia="en-US" w:bidi="ar-SA"/>
      </w:rPr>
    </w:lvl>
    <w:lvl w:ilvl="5" w:tplc="92AC6B06">
      <w:numFmt w:val="bullet"/>
      <w:lvlText w:val="•"/>
      <w:lvlJc w:val="left"/>
      <w:pPr>
        <w:ind w:left="2408" w:hanging="140"/>
      </w:pPr>
      <w:rPr>
        <w:rFonts w:hint="default"/>
        <w:lang w:val="vi" w:eastAsia="en-US" w:bidi="ar-SA"/>
      </w:rPr>
    </w:lvl>
    <w:lvl w:ilvl="6" w:tplc="241EF310">
      <w:numFmt w:val="bullet"/>
      <w:lvlText w:val="•"/>
      <w:lvlJc w:val="left"/>
      <w:pPr>
        <w:ind w:left="2854" w:hanging="140"/>
      </w:pPr>
      <w:rPr>
        <w:rFonts w:hint="default"/>
        <w:lang w:val="vi" w:eastAsia="en-US" w:bidi="ar-SA"/>
      </w:rPr>
    </w:lvl>
    <w:lvl w:ilvl="7" w:tplc="6A3E40BE">
      <w:numFmt w:val="bullet"/>
      <w:lvlText w:val="•"/>
      <w:lvlJc w:val="left"/>
      <w:pPr>
        <w:ind w:left="3299" w:hanging="140"/>
      </w:pPr>
      <w:rPr>
        <w:rFonts w:hint="default"/>
        <w:lang w:val="vi" w:eastAsia="en-US" w:bidi="ar-SA"/>
      </w:rPr>
    </w:lvl>
    <w:lvl w:ilvl="8" w:tplc="47504A20">
      <w:numFmt w:val="bullet"/>
      <w:lvlText w:val="•"/>
      <w:lvlJc w:val="left"/>
      <w:pPr>
        <w:ind w:left="3745" w:hanging="140"/>
      </w:pPr>
      <w:rPr>
        <w:rFonts w:hint="default"/>
        <w:lang w:val="vi" w:eastAsia="en-US"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7A99"/>
    <w:rsid w:val="000B504A"/>
    <w:rsid w:val="000D4092"/>
    <w:rsid w:val="000E46DA"/>
    <w:rsid w:val="0015074B"/>
    <w:rsid w:val="00241059"/>
    <w:rsid w:val="0029639D"/>
    <w:rsid w:val="00305ABE"/>
    <w:rsid w:val="00326F90"/>
    <w:rsid w:val="003D36DC"/>
    <w:rsid w:val="003E74D4"/>
    <w:rsid w:val="003F72C8"/>
    <w:rsid w:val="0047214D"/>
    <w:rsid w:val="00496E6D"/>
    <w:rsid w:val="005C4A26"/>
    <w:rsid w:val="0065510D"/>
    <w:rsid w:val="006B02BD"/>
    <w:rsid w:val="00710270"/>
    <w:rsid w:val="00795BC6"/>
    <w:rsid w:val="008104A1"/>
    <w:rsid w:val="0084238E"/>
    <w:rsid w:val="00A11967"/>
    <w:rsid w:val="00AA1D8D"/>
    <w:rsid w:val="00AF3B8E"/>
    <w:rsid w:val="00B10AA6"/>
    <w:rsid w:val="00B27C9D"/>
    <w:rsid w:val="00B47730"/>
    <w:rsid w:val="00BB7F92"/>
    <w:rsid w:val="00CB0664"/>
    <w:rsid w:val="00D96866"/>
    <w:rsid w:val="00DA5B6E"/>
    <w:rsid w:val="00DD6F82"/>
    <w:rsid w:val="00E17BFE"/>
    <w:rsid w:val="00E241C0"/>
    <w:rsid w:val="00E52A4A"/>
    <w:rsid w:val="00E935DA"/>
    <w:rsid w:val="00F22D9E"/>
    <w:rsid w:val="00FC693F"/>
    <w:rsid w:val="00FE6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6368AC"/>
  <w14:defaultImageDpi w14:val="300"/>
  <w15:docId w15:val="{E8C0628B-0017-4723-B995-6A2FACAD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sid w:val="005C4A26"/>
    <w:rPr>
      <w:rFonts w:ascii="Times New Roman" w:hAnsi="Times New Roman" w:cs="Times New Roman" w:hint="default"/>
      <w:b w:val="0"/>
      <w:bCs w:val="0"/>
      <w:i/>
      <w:iCs/>
      <w:color w:val="000000"/>
      <w:sz w:val="28"/>
      <w:szCs w:val="28"/>
    </w:rPr>
  </w:style>
  <w:style w:type="paragraph" w:customStyle="1" w:styleId="TableParagraph">
    <w:name w:val="Table Paragraph"/>
    <w:basedOn w:val="Normal"/>
    <w:uiPriority w:val="1"/>
    <w:qFormat/>
    <w:rsid w:val="0065510D"/>
    <w:pPr>
      <w:widowControl w:val="0"/>
      <w:autoSpaceDE w:val="0"/>
      <w:autoSpaceDN w:val="0"/>
      <w:spacing w:after="0" w:line="240" w:lineRule="auto"/>
      <w:ind w:left="188"/>
    </w:pPr>
    <w:rPr>
      <w:rFonts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C00ED-8DFD-43C4-AADD-8E1177FBD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12</Pages>
  <Words>3400</Words>
  <Characters>19382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Kế hoạch thực hiện kịch bản tăng trưởng kinh tế quý III, quý IV năm 2026 xã Pu Sam Cáp</vt:lpstr>
    </vt:vector>
  </TitlesOfParts>
  <Manager/>
  <Company/>
  <LinksUpToDate>false</LinksUpToDate>
  <CharactersWithSpaces>22737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thực hiện kịch bản tăng trưởng kinh tế quý III, quý IV năm 2026 xã Pu Sam Cáp</dc:title>
  <dc:subject>Kịch bản tăng trưởng kinh tế quý III, quý IV năm 2026</dc:subject>
  <dc:creator>Ủy ban nhân dân xã Pu Sam Cáp</dc:creator>
  <cp:keywords>Pu Sam Cáp, tăng trưởng kinh tế, quý III, quý IV, năm 2026</cp:keywords>
  <dc:description>generated by python-docx</dc:description>
  <cp:lastModifiedBy>Admin</cp:lastModifiedBy>
  <cp:revision>25</cp:revision>
  <dcterms:created xsi:type="dcterms:W3CDTF">2013-12-23T23:15:00Z</dcterms:created>
  <dcterms:modified xsi:type="dcterms:W3CDTF">2026-07-14T17:47:00Z</dcterms:modified>
  <cp:category/>
</cp:coreProperties>
</file>